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Jersey's fintech landscape undergoes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technology (fintech) landscape in New Jersey is witnessing a significant transformation, spearheaded by initiatives aimed at bridging the gap between traditional finance and emerging technologies. George Calhoun, a finance professor at Stevens Institute of Technology and managing director of the Centre for Research toward Advancing Financial Technologies (CRAFT), reflects on the dramatic shift that has occurred over the past two decades. Speaking to ROI-NJ, he noted that the finance sector, once averse to technological integration, viewed itself as a technology laggard compared to industries like healthcare, which had fully embraced automation.</w:t>
      </w:r>
      <w:r/>
    </w:p>
    <w:p>
      <w:r/>
      <w:r>
        <w:t>Calhoun highlighted that in the past, the finance industry had taken pride in maintaining manual processes, benefiting from high transaction fees associated with such practices. However, the scenario has evolved significantly, with New Jersey emerging as a focal point for fintech innovation, bolstered by institutions like Stevens and initiatives such as the NJ FINTECH Accelerator (NJ FAST).</w:t>
      </w:r>
      <w:r/>
    </w:p>
    <w:p>
      <w:r/>
      <w:r>
        <w:t>Launched earlier this year and supported by the New Jersey Economic Development Authority alongside finance and insurance giant Prudential Financial, NJ FAST represents a public-private partnership aimed at accelerating fintech ventures in the state. The program kicked off in May, featuring an event attended by Governor Phil Murphy and other dignitaries. Following a competitive six-month selection process that narrowed down hundreds of submissions, NJ FAST proudly graduated its inaugural cohort, comprised of 14 startup teams, which included a mix of local startups and international entrepreneurs from Italy, Germany, and Sweden.</w:t>
      </w:r>
      <w:r/>
    </w:p>
    <w:p>
      <w:r/>
      <w:r>
        <w:t>The program’s international reach can be attributed to its collaboration with California-based Plug and Play Tech Center, known for being one of the globe's most active startup investors. Tyler Lange, the centre's director of corporate partnerships, expressed optimism about New Jersey’s burgeoning fintech scene, explaining that the state has often been underestimated in the tech market landscape. Lange stated, “New Jersey in particular is maybe overlooked, not being one of the major, most-known tech markets. But it’s one of those, ‘If you build it, they will come’ scenarios.” His sentiment reflects a belief that the more opportunities for innovation and collaboration are created, the more the state’s fintech sector will thrive.</w:t>
      </w:r>
      <w:r/>
    </w:p>
    <w:p>
      <w:r/>
      <w:r>
        <w:t>NJ FAST aims to offer a “soft landing” for fintech startups, facilitating a smoother transition for new entrepreneurs emerging from academic environments or larger corporations. As the initiative prepares to welcome additional cohorts in the upcoming year, Lange anticipates that the program's influence will expand, providing the necessary support and resources to nurture fintech enterprises.</w:t>
      </w:r>
      <w:r/>
    </w:p>
    <w:p>
      <w:r/>
      <w:r>
        <w:t xml:space="preserve">Calhoun views NJ FAST as a potential model for similar initiatives in other technology sectors, including supply chain, security, and sustainability. While acknowledging significant advancements in the financial sector over the last two decades, he also pointed out persistent inefficiencies, such as the outdated processes involved in stock exchange transactions. He noted that the three-day lag time to complete a stock trade is an indication that the financial “plumbing” remains antiquated and in need of technological renewal. </w:t>
      </w:r>
      <w:r/>
    </w:p>
    <w:p>
      <w:r/>
      <w:r>
        <w:t>As New Jersey continues to enhance its reputation as a leader in fintech entrepreneurship, the combined efforts of academia, government, and the private sector are expected to foster a dynamic environment for innovation, attracting both local and international talents to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https://www.roi-nj.com/2025/01/08/tech/fast-fixes-how-stevens-led-craft-and-nj-fast-are-helping-to-bring-fintech-sector-up-to-speed/</w:t>
        </w:r>
      </w:hyperlink>
      <w:r>
        <w:t xml:space="preserve"> - Corroborates George Calhoun's reflections on the finance sector's shift towards technological integration and New Jersey's emergence as a fintech hub.</w:t>
      </w:r>
      <w:r/>
    </w:p>
    <w:p>
      <w:pPr>
        <w:pStyle w:val="ListNumber"/>
        <w:spacing w:line="240" w:lineRule="auto"/>
        <w:ind w:left="720"/>
      </w:pPr>
      <w:r/>
      <w:hyperlink r:id="rId10">
        <w:r>
          <w:rPr>
            <w:color w:val="0000EE"/>
            <w:u w:val="single"/>
          </w:rPr>
          <w:t>https://www.roi-nj.com/2025/01/08/tech/fast-fixes-how-stevens-led-craft-and-nj-fast-are-helping-to-bring-fintech-sector-up-to-speed/</w:t>
        </w:r>
      </w:hyperlink>
      <w:r>
        <w:t xml:space="preserve"> - Supports the information about the finance industry's past aversion to technology and its current transformation.</w:t>
      </w:r>
      <w:r/>
    </w:p>
    <w:p>
      <w:pPr>
        <w:pStyle w:val="ListNumber"/>
        <w:spacing w:line="240" w:lineRule="auto"/>
        <w:ind w:left="720"/>
      </w:pPr>
      <w:r/>
      <w:hyperlink r:id="rId11">
        <w:r>
          <w:rPr>
            <w:color w:val="0000EE"/>
            <w:u w:val="single"/>
          </w:rPr>
          <w:t>https://njbiz.com/nj-fast-graduates-14-startups-in-first-cohort/</w:t>
        </w:r>
      </w:hyperlink>
      <w:r>
        <w:t xml:space="preserve"> - Details the launch and graduation of the inaugural cohort of NJ FAST, including the involvement of Governor Phil Murphy and the New Jersey Economic Development Authority.</w:t>
      </w:r>
      <w:r/>
    </w:p>
    <w:p>
      <w:pPr>
        <w:pStyle w:val="ListNumber"/>
        <w:spacing w:line="240" w:lineRule="auto"/>
        <w:ind w:left="720"/>
      </w:pPr>
      <w:r/>
      <w:hyperlink r:id="rId11">
        <w:r>
          <w:rPr>
            <w:color w:val="0000EE"/>
            <w:u w:val="single"/>
          </w:rPr>
          <w:t>https://njbiz.com/nj-fast-graduates-14-startups-in-first-cohort/</w:t>
        </w:r>
      </w:hyperlink>
      <w:r>
        <w:t xml:space="preserve"> - Provides information on the public-private partnership behind NJ FAST and its collaboration with Plug and Play Tech Center.</w:t>
      </w:r>
      <w:r/>
    </w:p>
    <w:p>
      <w:pPr>
        <w:pStyle w:val="ListNumber"/>
        <w:spacing w:line="240" w:lineRule="auto"/>
        <w:ind w:left="720"/>
      </w:pPr>
      <w:r/>
      <w:hyperlink r:id="rId10">
        <w:r>
          <w:rPr>
            <w:color w:val="0000EE"/>
            <w:u w:val="single"/>
          </w:rPr>
          <w:t>https://www.roi-nj.com/2025/01/08/tech/fast-fixes-how-stevens-led-craft-and-nj-fast-are-helping-to-bring-fintech-sector-up-to-speed/</w:t>
        </w:r>
      </w:hyperlink>
      <w:r>
        <w:t xml:space="preserve"> - Quotes Tyler Lange on New Jersey’s underestimated tech market and the 'if you build it, they will come' scenario.</w:t>
      </w:r>
      <w:r/>
    </w:p>
    <w:p>
      <w:pPr>
        <w:pStyle w:val="ListNumber"/>
        <w:spacing w:line="240" w:lineRule="auto"/>
        <w:ind w:left="720"/>
      </w:pPr>
      <w:r/>
      <w:hyperlink r:id="rId11">
        <w:r>
          <w:rPr>
            <w:color w:val="0000EE"/>
            <w:u w:val="single"/>
          </w:rPr>
          <w:t>https://njbiz.com/nj-fast-graduates-14-startups-in-first-cohort/</w:t>
        </w:r>
      </w:hyperlink>
      <w:r>
        <w:t xml:space="preserve"> - Describes the diverse startups in the inaugural cohort of NJ FAST, including international participants.</w:t>
      </w:r>
      <w:r/>
    </w:p>
    <w:p>
      <w:pPr>
        <w:pStyle w:val="ListNumber"/>
        <w:spacing w:line="240" w:lineRule="auto"/>
        <w:ind w:left="720"/>
      </w:pPr>
      <w:r/>
      <w:hyperlink r:id="rId10">
        <w:r>
          <w:rPr>
            <w:color w:val="0000EE"/>
            <w:u w:val="single"/>
          </w:rPr>
          <w:t>https://www.roi-nj.com/2025/01/08/tech/fast-fixes-how-stevens-led-craft-and-nj-fast-are-helping-to-bring-fintech-sector-up-to-speed/</w:t>
        </w:r>
      </w:hyperlink>
      <w:r>
        <w:t xml:space="preserve"> - Explains the concept of a 'soft landing' for fintech startups through NJ FAST and its future expansion plans.</w:t>
      </w:r>
      <w:r/>
    </w:p>
    <w:p>
      <w:pPr>
        <w:pStyle w:val="ListNumber"/>
        <w:spacing w:line="240" w:lineRule="auto"/>
        <w:ind w:left="720"/>
      </w:pPr>
      <w:r/>
      <w:hyperlink r:id="rId12">
        <w:r>
          <w:rPr>
            <w:color w:val="0000EE"/>
            <w:u w:val="single"/>
          </w:rPr>
          <w:t>https://njtechweekly.com/stevens-institute-of-technology-moves-forward-with-craft-initiative/</w:t>
        </w:r>
      </w:hyperlink>
      <w:r>
        <w:t xml:space="preserve"> - Details George Calhoun's role in CRAFT and its significance in fintech research and innovation.</w:t>
      </w:r>
      <w:r/>
    </w:p>
    <w:p>
      <w:pPr>
        <w:pStyle w:val="ListNumber"/>
        <w:spacing w:line="240" w:lineRule="auto"/>
        <w:ind w:left="720"/>
      </w:pPr>
      <w:r/>
      <w:hyperlink r:id="rId10">
        <w:r>
          <w:rPr>
            <w:color w:val="0000EE"/>
            <w:u w:val="single"/>
          </w:rPr>
          <w:t>https://www.roi-nj.com/2025/01/08/tech/fast-fixes-how-stevens-led-craft-and-nj-fast-are-helping-to-bring-fintech-sector-up-to-speed/</w:t>
        </w:r>
      </w:hyperlink>
      <w:r>
        <w:t xml:space="preserve"> - Discusses Calhoun's view on NJ FAST as a model for other tech sectors and the persistent inefficiencies in financial transactions.</w:t>
      </w:r>
      <w:r/>
    </w:p>
    <w:p>
      <w:pPr>
        <w:pStyle w:val="ListNumber"/>
        <w:spacing w:line="240" w:lineRule="auto"/>
        <w:ind w:left="720"/>
      </w:pPr>
      <w:r/>
      <w:hyperlink r:id="rId13">
        <w:r>
          <w:rPr>
            <w:color w:val="0000EE"/>
            <w:u w:val="single"/>
          </w:rPr>
          <w:t>https://www.stevens.edu/news/stevens-officially-launches-fintech-research-center-rpi-nsf-major-financial-partners</w:t>
        </w:r>
      </w:hyperlink>
      <w:r>
        <w:t xml:space="preserve"> - Provides background on the CRAFT initiative and its objectives in fintech research, workforce development, and curriculum development.</w:t>
      </w:r>
      <w:r/>
    </w:p>
    <w:p>
      <w:pPr>
        <w:pStyle w:val="ListNumber"/>
        <w:spacing w:line="240" w:lineRule="auto"/>
        <w:ind w:left="720"/>
      </w:pPr>
      <w:r/>
      <w:hyperlink r:id="rId11">
        <w:r>
          <w:rPr>
            <w:color w:val="0000EE"/>
            <w:u w:val="single"/>
          </w:rPr>
          <w:t>https://njbiz.com/nj-fast-graduates-14-startups-in-first-cohort/</w:t>
        </w:r>
      </w:hyperlink>
      <w:r>
        <w:t xml:space="preserve"> - Highlights the collaborative efforts of academia, government, and the private sector in fostering a dynamic fintech environment in New Jersey.</w:t>
      </w:r>
      <w:r/>
    </w:p>
    <w:p>
      <w:pPr>
        <w:pStyle w:val="ListNumber"/>
        <w:spacing w:line="240" w:lineRule="auto"/>
        <w:ind w:left="720"/>
      </w:pPr>
      <w:r/>
      <w:hyperlink r:id="rId10">
        <w:r>
          <w:rPr>
            <w:color w:val="0000EE"/>
            <w:u w:val="single"/>
          </w:rPr>
          <w:t>https://www.roi-nj.com/2025/01/08/tech/fast-fixes-how-stevens-led-craft-and-nj-fast-are-helping-to-bring-fintech-sector-up-to-speed/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i-nj.com/2025/01/08/tech/fast-fixes-how-stevens-led-craft-and-nj-fast-are-helping-to-bring-fintech-sector-up-to-speed/" TargetMode="External"/><Relationship Id="rId11" Type="http://schemas.openxmlformats.org/officeDocument/2006/relationships/hyperlink" Target="https://njbiz.com/nj-fast-graduates-14-startups-in-first-cohort/" TargetMode="External"/><Relationship Id="rId12" Type="http://schemas.openxmlformats.org/officeDocument/2006/relationships/hyperlink" Target="https://njtechweekly.com/stevens-institute-of-technology-moves-forward-with-craft-initiative/" TargetMode="External"/><Relationship Id="rId13" Type="http://schemas.openxmlformats.org/officeDocument/2006/relationships/hyperlink" Target="https://www.stevens.edu/news/stevens-officially-launches-fintech-research-center-rpi-nsf-major-financial-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