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GPUs revolutionise computing and AI accessibility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computing continues to evolve dramatically, particularly in the realm of artificial intelligence, driven largely by advancements in graphics processing units (GPUs). Jen-Hsun Huang, CEO of Nvidia, recently addressed the changes brought about by the advancements in GPU technology over the last two decades, claiming that his company has reduced the cost of computing by one million times. Speaking during a Q&amp;A session following a keynote address, Huang compared Nvidia's innovations in GPU performance to the principles of Moore's Law, which historically predicted the doubling of transistors on microchips approximately every two years, thereby reducing costs and increasing performance.</w:t>
      </w:r>
      <w:r/>
    </w:p>
    <w:p>
      <w:r/>
      <w:r>
        <w:t>Huang's assertion highlights the staggering leap in computational power available today relative to the GPUs of the past. For instance, the GeForce 6800 Ultra, a powerful graphics card from 2005, provided only 6.4 GFLOPS (giga floating-point operations per second). In contrast, even a budget-friendly RTX 4060 GPU of the Ada Lovelace generation boasts an output of 15,100 GFLOPS. This radical improvement illustrates the progress made in the industry, with a contemporary card priced at $299 outperforming its predecessor, which cost $499 two decades ago.</w:t>
      </w:r>
      <w:r/>
    </w:p>
    <w:p>
      <w:r/>
      <w:r>
        <w:t>These developments in GPU technology have significantly widened the accessibility of robust computing resources. As Huang noted, the affordability and availability of this computational power have catalysed the growth of machine learning applications, rendering them not just feasible but practically essential in various business contexts. The implications of this are extensive; businesses are increasingly finding it logical to employ AI technologies to address complex problems and automate processes, capitalising on the increased processing capabilities.</w:t>
      </w:r>
      <w:r/>
    </w:p>
    <w:p>
      <w:r/>
      <w:r>
        <w:t xml:space="preserve">Nvidia's role in this transformation cannot be overlooked. The company has provided some of the most advanced silicon components in modern computing, enabling the rise of AI applications that can perform tasks ranging from data analysis to content generation. The advancement in GPUs has undeniably positioned them as integral components in modern computing infrastructure, permeating multiple sectors outside traditional gaming applications. </w:t>
      </w:r>
      <w:r/>
    </w:p>
    <w:p>
      <w:r/>
      <w:r>
        <w:t xml:space="preserve">Despite Huang's bold claims regarding cost reductions, the relationship between GPU performance and pricing dynamics remains a subject of scrutiny. While it is evident that the cost-to-performance ratio has improved significantly since the inception of GPU technology, the market has also witnessed considerable increases in the prices of high-end graphics cards in recent years. As such, the discussion about the actual accessibility of this technology continues to evolve. </w:t>
      </w:r>
      <w:r/>
    </w:p>
    <w:p>
      <w:r/>
      <w:r>
        <w:t>In summary, Nvidia's ongoing innovations have not only transformed the gaming industry but have also set the stage for broader applications of AI across various business environments. As companies increasingly harness the power of advanced GPUs, the trajectory of AI automation in business practices is poised for further acceleration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https://carboncredits.com/nvidias-accelerated-analytics-can-cut-computing-cost-and-co2-footprint-by-80/</w:t>
        </w:r>
      </w:hyperlink>
      <w:r>
        <w:t xml:space="preserve"> - Corroborates the significant cost and energy savings achieved by using Nvidia GPUs over CPU clusters, highlighting speed and cost efficiencies in data processing and AI model training.</w:t>
      </w:r>
      <w:r/>
    </w:p>
    <w:p>
      <w:pPr>
        <w:pStyle w:val="ListNumber"/>
        <w:spacing w:line="240" w:lineRule="auto"/>
        <w:ind w:left="720"/>
      </w:pPr>
      <w:r/>
      <w:hyperlink r:id="rId11">
        <w:r>
          <w:rPr>
            <w:color w:val="0000EE"/>
            <w:u w:val="single"/>
          </w:rPr>
          <w:t>https://blogs.nvidia.com/blog/cuda-accelerated-computing-energy-efficiency/</w:t>
        </w:r>
      </w:hyperlink>
      <w:r>
        <w:t xml:space="preserve"> - Supports the energy efficiency and cost savings of Nvidia's GPU-accelerated computing, including the reduction in energy consumption and the integration of CUDA libraries for various workloads.</w:t>
      </w:r>
      <w:r/>
    </w:p>
    <w:p>
      <w:pPr>
        <w:pStyle w:val="ListNumber"/>
        <w:spacing w:line="240" w:lineRule="auto"/>
        <w:ind w:left="720"/>
      </w:pPr>
      <w:r/>
      <w:hyperlink r:id="rId12">
        <w:r>
          <w:rPr>
            <w:color w:val="0000EE"/>
            <w:u w:val="single"/>
          </w:rPr>
          <w:t>https://publish.obsidian.md/john15263/%F0%9F%93%B0/NVIDIA+has+reduced+the+cost+of+computing+by+1+million+times+in+the+past+10+years,+and+although+their+GPUs+are+expensive,+%22imagine+a+million+times+higher.%22</w:t>
        </w:r>
      </w:hyperlink>
      <w:r>
        <w:t xml:space="preserve"> - Corroborates Jen-Hsun Huang's claim that Nvidia has reduced the cost of computing by one million times over the past decade, highlighting the dramatic increase in computing performance and cost efficiency.</w:t>
      </w:r>
      <w:r/>
    </w:p>
    <w:p>
      <w:pPr>
        <w:pStyle w:val="ListNumber"/>
        <w:spacing w:line="240" w:lineRule="auto"/>
        <w:ind w:left="720"/>
      </w:pPr>
      <w:r/>
      <w:hyperlink r:id="rId10">
        <w:r>
          <w:rPr>
            <w:color w:val="0000EE"/>
            <w:u w:val="single"/>
          </w:rPr>
          <w:t>https://carboncredits.com/nvidias-accelerated-analytics-can-cut-computing-cost-and-co2-footprint-by-80/</w:t>
        </w:r>
      </w:hyperlink>
      <w:r>
        <w:t xml:space="preserve"> - Provides examples of how Nvidia GPUs outperform CPU clusters in terms of speed and cost, such as Adobe's experience with Nvidia's green computing technology.</w:t>
      </w:r>
      <w:r/>
    </w:p>
    <w:p>
      <w:pPr>
        <w:pStyle w:val="ListNumber"/>
        <w:spacing w:line="240" w:lineRule="auto"/>
        <w:ind w:left="720"/>
      </w:pPr>
      <w:r/>
      <w:hyperlink r:id="rId11">
        <w:r>
          <w:rPr>
            <w:color w:val="0000EE"/>
            <w:u w:val="single"/>
          </w:rPr>
          <w:t>https://blogs.nvidia.com/blog/cuda-accelerated-computing-energy-efficiency/</w:t>
        </w:r>
      </w:hyperlink>
      <w:r>
        <w:t xml:space="preserve"> - Details the extensive energy savings and performance improvements achieved by switching from CPUs to GPUs, including the equivalent energy consumption of 5 million U.S. homes per year.</w:t>
      </w:r>
      <w:r/>
    </w:p>
    <w:p>
      <w:pPr>
        <w:pStyle w:val="ListNumber"/>
        <w:spacing w:line="240" w:lineRule="auto"/>
        <w:ind w:left="720"/>
      </w:pPr>
      <w:r/>
      <w:hyperlink r:id="rId12">
        <w:r>
          <w:rPr>
            <w:color w:val="0000EE"/>
            <w:u w:val="single"/>
          </w:rPr>
          <w:t>https://publish.obsidian.md/john15263/%F0%9F%93%B0/NVIDIA+has+reduced+the+cost+of+computing+by+1+million+times+in+the+past+10+years,+and+although+their+GPUs+are+expensive,+%22imagine+a+million+times+higher.%22</w:t>
        </w:r>
      </w:hyperlink>
      <w:r>
        <w:t xml:space="preserve"> - Explains how the reduction in computing costs has transformed the use of computing resources, making machine learning and other AI applications more accessible and affordable.</w:t>
      </w:r>
      <w:r/>
    </w:p>
    <w:p>
      <w:pPr>
        <w:pStyle w:val="ListNumber"/>
        <w:spacing w:line="240" w:lineRule="auto"/>
        <w:ind w:left="720"/>
      </w:pPr>
      <w:r/>
      <w:hyperlink r:id="rId10">
        <w:r>
          <w:rPr>
            <w:color w:val="0000EE"/>
            <w:u w:val="single"/>
          </w:rPr>
          <w:t>https://carboncredits.com/nvidias-accelerated-analytics-can-cut-computing-cost-and-co2-footprint-by-80/</w:t>
        </w:r>
      </w:hyperlink>
      <w:r>
        <w:t xml:space="preserve"> - Highlights the role of Nvidia GPUs in accelerating AI model training, such as the 7x faster training time compared to CPUs and the associated cost reductions.</w:t>
      </w:r>
      <w:r/>
    </w:p>
    <w:p>
      <w:pPr>
        <w:pStyle w:val="ListNumber"/>
        <w:spacing w:line="240" w:lineRule="auto"/>
        <w:ind w:left="720"/>
      </w:pPr>
      <w:r/>
      <w:hyperlink r:id="rId11">
        <w:r>
          <w:rPr>
            <w:color w:val="0000EE"/>
            <w:u w:val="single"/>
          </w:rPr>
          <w:t>https://blogs.nvidia.com/blog/cuda-accelerated-computing-energy-efficiency/</w:t>
        </w:r>
      </w:hyperlink>
      <w:r>
        <w:t xml:space="preserve"> - Discusses the integration of Nvidia's CUDA libraries and their optimization for various workloads, enhancing the performance and energy efficiency of GPU-accelerated computing.</w:t>
      </w:r>
      <w:r/>
    </w:p>
    <w:p>
      <w:pPr>
        <w:pStyle w:val="ListNumber"/>
        <w:spacing w:line="240" w:lineRule="auto"/>
        <w:ind w:left="720"/>
      </w:pPr>
      <w:r/>
      <w:hyperlink r:id="rId12">
        <w:r>
          <w:rPr>
            <w:color w:val="0000EE"/>
            <w:u w:val="single"/>
          </w:rPr>
          <w:t>https://publish.obsidian.md/john15263/%F0%9F%93%B0/NVIDIA+has+reduced+the+cost+of+computing+by+1+million+times+in+the+past+10+years,+and+although+their+GPUs+are+expensive,+%22imagine+a+million+times+higher.%22</w:t>
        </w:r>
      </w:hyperlink>
      <w:r>
        <w:t xml:space="preserve"> - Compares the historical performance of older GPUs to modern ones, illustrating the significant advancements in computational power and cost efficiency over the years.</w:t>
      </w:r>
      <w:r/>
    </w:p>
    <w:p>
      <w:pPr>
        <w:pStyle w:val="ListNumber"/>
        <w:spacing w:line="240" w:lineRule="auto"/>
        <w:ind w:left="720"/>
      </w:pPr>
      <w:r/>
      <w:hyperlink r:id="rId11">
        <w:r>
          <w:rPr>
            <w:color w:val="0000EE"/>
            <w:u w:val="single"/>
          </w:rPr>
          <w:t>https://blogs.nvidia.com/blog/cuda-accelerated-computing-energy-efficiency/</w:t>
        </w:r>
      </w:hyperlink>
      <w:r>
        <w:t xml:space="preserve"> - Details the impact of Nvidia's innovations on various sectors beyond gaming, including data processing, computer vision, and other business applications.</w:t>
      </w:r>
      <w:r/>
    </w:p>
    <w:p>
      <w:pPr>
        <w:pStyle w:val="ListNumber"/>
        <w:spacing w:line="240" w:lineRule="auto"/>
        <w:ind w:left="720"/>
      </w:pPr>
      <w:r/>
      <w:hyperlink r:id="rId10">
        <w:r>
          <w:rPr>
            <w:color w:val="0000EE"/>
            <w:u w:val="single"/>
          </w:rPr>
          <w:t>https://carboncredits.com/nvidias-accelerated-analytics-can-cut-computing-cost-and-co2-footprint-by-80/</w:t>
        </w:r>
      </w:hyperlink>
      <w:r>
        <w:t xml:space="preserve"> - Addresses the broader implications of Nvidia's GPU advancements on business practices, including the increased adoption of AI technologies for complex problem-solving and process automation.</w:t>
      </w:r>
      <w:r/>
    </w:p>
    <w:p>
      <w:pPr>
        <w:pStyle w:val="ListNumber"/>
        <w:spacing w:line="240" w:lineRule="auto"/>
        <w:ind w:left="720"/>
      </w:pPr>
      <w:r/>
      <w:hyperlink r:id="rId13">
        <w:r>
          <w:rPr>
            <w:color w:val="0000EE"/>
            <w:u w:val="single"/>
          </w:rPr>
          <w:t>https://www.pcgamer.com/hardware/graphics-cards/jen-hsun-reckons-nvidia-has-driven-the-cost-of-computing-down-by-1-000-000-times/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boncredits.com/nvidias-accelerated-analytics-can-cut-computing-cost-and-co2-footprint-by-80/" TargetMode="External"/><Relationship Id="rId11" Type="http://schemas.openxmlformats.org/officeDocument/2006/relationships/hyperlink" Target="https://blogs.nvidia.com/blog/cuda-accelerated-computing-energy-efficiency/" TargetMode="External"/><Relationship Id="rId12" Type="http://schemas.openxmlformats.org/officeDocument/2006/relationships/hyperlink" Target="https://publish.obsidian.md/john15263/%F0%9F%93%B0/NVIDIA+has+reduced+the+cost+of+computing+by+1+million+times+in+the+past+10+years,+and+although+their+GPUs+are+expensive,+%22imagine+a+million+times+higher.%22" TargetMode="External"/><Relationship Id="rId13" Type="http://schemas.openxmlformats.org/officeDocument/2006/relationships/hyperlink" Target="https://www.pcgamer.com/hardware/graphics-cards/jen-hsun-reckons-nvidia-has-driven-the-cost-of-computing-down-by-1-000-000-ti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