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 launches innovative WEBisOpen Point System to enhance blockchain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 a developer leading innovation in the realm of decentralized computing, has announced the launch of its WEBisOpen Point System. This new initiative was revealed in an official statement earlier today. At the core of Open’s advancements lies the Open Virtual Machine (OVM), a pivotal technology designed to enhance the capabilities of blockchain networks.</w:t>
      </w:r>
      <w:r/>
    </w:p>
    <w:p>
      <w:r/>
      <w:r>
        <w:t>The Open Virtual Machine serves as a bridge between the steadfast immutability of blockchain and the expansive scalability of decentralised computing. In practical terms, OVM enables blockchain networks to support complex applications, particularly in fields such as decentralised artificial intelligence (AI) and scientific simulations (DeSci). The technology empowers blockchains to execute sophisticated computational tasks on-chain, contributing to a new era of compute-intensive applications that could transform various industries.</w:t>
      </w:r>
      <w:r/>
    </w:p>
    <w:p>
      <w:r/>
      <w:r>
        <w:t>A key feature of OVM is its capacity for limitless, scalable, and verifiable computing power, which facilitates the creation of AI-driven decentralised applications and advanced financial models. These operations are characterised by their transparency and reproducibility, essential for maintaining integrity in data processing and genomic analysis.</w:t>
      </w:r>
      <w:r/>
    </w:p>
    <w:p>
      <w:r/>
      <w:r>
        <w:t>In an immediate application of this technology, Open has initiated a project aimed at analysing genetic similarities between two strains of viruses: SARS-CoV-2, sequenced in Wuhan in 2019, and SARS-CoV, sequenced in Toronto in 2003. This demonstration, part of the Open DeSci Platform, underscores the potential for advanced computational resources to contribute to significant scientific inquiries.</w:t>
      </w:r>
      <w:r/>
    </w:p>
    <w:p>
      <w:r/>
      <w:r>
        <w:t>Concurrent with these technological advancements, Open has introduced an incentivising scheme that allows selected projects within its ecosystem to engage in on-chain interactions, thereby enabling users to earn $OPEN points. Some of the participating projects include AISweat.Shop, Overlord.bot, and Gameboi.ai, indicative of a diverse range of applications from AI to financial services and social networking.</w:t>
      </w:r>
      <w:r/>
    </w:p>
    <w:p>
      <w:r/>
      <w:r>
        <w:t>While the exact mechanisms for calculating and utilising $OPEN points are yet to be fully disclosed, the initiative appears geared towards fostering long-term benefits for all stakeholders involved in the Open ecosystem. Additionally, previous campaign points will be automatically converted into $OPEN points, further incentivising user engagement.</w:t>
      </w:r>
      <w:r/>
    </w:p>
    <w:p>
      <w:r/>
      <w:r>
        <w:t>As Open continues to develop its ecosystem, it boasts a broad spectrum of project classifications, encompassing AI, information technology, creative media, finance, and beyond. The implications of these advancements in AI automation and decentralised computing are likely to shape future business practices significantly, setting a foundation for ongoing innovation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https://markets.businessinsider.com/news/currencies/to-catalyze-ai-infrastructure-open-launches-webisopen-point-system-1034198432</w:t>
        </w:r>
      </w:hyperlink>
      <w:r>
        <w:t xml:space="preserve"> - Corroborates the launch of Open's WEBisOpen Point System and the involvement of projects like AISweat.Shop, Overlord.bot, and Gameboi.ai.</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Supports the information about the Open Virtual Machine (OVM) enabling resource-intensive AI and ML computations on-chain.</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Details the incentivising scheme allowing users to earn $OPEN points through on-chain interactions with selected Open ecosystem projects.</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Explains the conversion of previous campaign points to $OPEN points and the long-term incentives for Open stakeholders.</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Describes the broad range of use cases supported by Open's architecture, including AI-driven decentralized apps and financial models.</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Highlights the verifiable AI infrastructure and the capabilities of OVM in supporting advanced applications.</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Mentions the specific example of AiSweat.Shop and its use of Open's AI infrastructure for autonomous AI agents.</w:t>
      </w:r>
      <w:r/>
    </w:p>
    <w:p>
      <w:pPr>
        <w:pStyle w:val="ListNumber"/>
        <w:spacing w:line="240" w:lineRule="auto"/>
        <w:ind w:left="720"/>
      </w:pPr>
      <w:r/>
      <w:hyperlink r:id="rId10">
        <w:r>
          <w:rPr>
            <w:color w:val="0000EE"/>
            <w:u w:val="single"/>
          </w:rPr>
          <w:t>https://markets.businessinsider.com/news/currencies/to-catalyze-ai-infrastructure-open-launches-webisopen-point-system-1034198432</w:t>
        </w:r>
      </w:hyperlink>
      <w:r>
        <w:t xml:space="preserve"> - Discusses the Open DeSci Platform and its role in scientific simulations and genomic analysis.</w:t>
      </w:r>
      <w:r/>
    </w:p>
    <w:p>
      <w:pPr>
        <w:pStyle w:val="ListNumber"/>
        <w:spacing w:line="240" w:lineRule="auto"/>
        <w:ind w:left="720"/>
      </w:pPr>
      <w:r/>
      <w:hyperlink r:id="rId11">
        <w:r>
          <w:rPr>
            <w:color w:val="0000EE"/>
            <w:u w:val="single"/>
          </w:rPr>
          <w:t>https://webisopen.com/</w:t>
        </w:r>
      </w:hyperlink>
      <w:r>
        <w:t xml:space="preserve"> - Provides additional details on the WEBisOpen Point System and the participating projects as mentioned in the official announcement.</w:t>
      </w:r>
      <w:r/>
    </w:p>
    <w:p>
      <w:pPr>
        <w:pStyle w:val="ListNumber"/>
        <w:spacing w:line="240" w:lineRule="auto"/>
        <w:ind w:left="720"/>
      </w:pPr>
      <w:r/>
      <w:hyperlink r:id="rId12">
        <w:r>
          <w:rPr>
            <w:color w:val="0000EE"/>
            <w:u w:val="single"/>
          </w:rPr>
          <w:t>https://x.com/Owlonmusk_/status/1856245362870411344</w:t>
        </w:r>
      </w:hyperlink>
      <w:r>
        <w:t xml:space="preserve"> - Corroborates the previous campaign points being automatically converted into $OPEN points.</w:t>
      </w:r>
      <w:r/>
    </w:p>
    <w:p>
      <w:pPr>
        <w:pStyle w:val="ListNumber"/>
        <w:spacing w:line="240" w:lineRule="auto"/>
        <w:ind w:left="720"/>
      </w:pPr>
      <w:r/>
      <w:hyperlink r:id="rId13">
        <w:r>
          <w:rPr>
            <w:color w:val="0000EE"/>
            <w:u w:val="single"/>
          </w:rPr>
          <w:t>https://zycrypto.com/open-announces-launch-of-the-webisopen-point-system-to-catalyze-ai-infrastructure/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currencies/to-catalyze-ai-infrastructure-open-launches-webisopen-point-system-1034198432" TargetMode="External"/><Relationship Id="rId11" Type="http://schemas.openxmlformats.org/officeDocument/2006/relationships/hyperlink" Target="https://webisopen.com/" TargetMode="External"/><Relationship Id="rId12" Type="http://schemas.openxmlformats.org/officeDocument/2006/relationships/hyperlink" Target="https://x.com/Owlonmusk_/status/1856245362870411344" TargetMode="External"/><Relationship Id="rId13" Type="http://schemas.openxmlformats.org/officeDocument/2006/relationships/hyperlink" Target="https://zycrypto.com/open-announces-launch-of-the-webisopen-point-system-to-catalyze-ai-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