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science and technology in sustainable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article published by TripuraInfo emphasizes the critical role of science, technology, and innovation in fostering sustainable development. Authored by Dr. Arijit Das, who serves as an Associate Professor and Head of the Department of Chemistry at Bir Bikram Memorial College in India, the piece outlines the pressing need for a transformative process towards sustainable evolution amidst a global sustainability crisis.</w:t>
      </w:r>
      <w:r/>
    </w:p>
    <w:p>
      <w:r/>
      <w:r>
        <w:t>Dr. Das asserts that science is indispensable for a sustainable future, highlighting that it enhances understanding of our world and facilitates the continuous expansion of knowledge through peer-reviewed evidence. He argues that advancements in science and technology are essential for addressing pressing challenges faced by nations worldwide. "Science, technology, and innovation are fundamental drivers of inclusive and sustainable development," Dr. Das states.</w:t>
      </w:r>
      <w:r/>
    </w:p>
    <w:p>
      <w:r/>
      <w:r>
        <w:t xml:space="preserve">The article outlines the necessity for comprehensive approaches in addressing technological decisions that could adversely affect social, economic, and environmental dimensions of development. Dr. Das notes that initiatives in these fields must encompass a broad spectrum of factors, including the social and cultural contexts in which they operate. The responsibility of governments in building science, technology, and innovation capabilities is paramount, involving the creation of policies that foster national knowledge acquisition, research, and technological dissemination. </w:t>
      </w:r>
      <w:r/>
    </w:p>
    <w:p>
      <w:r/>
      <w:r>
        <w:t>The piece draws attention to international trade and investment rules, particularly the implications of the Agreement on Trade-Related Investment Measures (TRIMS) and the World Trade Organization’s TRIPS Agreement, which can limit the policy autonomy of national governments. Dr. Das emphasizes that such restrictions can hinder social priorities and diminish access to innovations that could benefit wider society, particularly in developing regions.</w:t>
      </w:r>
      <w:r/>
    </w:p>
    <w:p>
      <w:r/>
      <w:r>
        <w:t>Furthermore, he highlights the need for alternative funding mechanisms to support research that meets social development goals, reconciling the contemporary challenges posed by climate change and equitable distribution of resources. "Adapting to climate change will be a significant challenge for science, technology, and innovation for sustainable development," Dr. Das points out, especially for vulnerable communities, advocating for a focus on developing robust knowledge systems to better understand and address these dynamics.</w:t>
      </w:r>
      <w:r/>
    </w:p>
    <w:p>
      <w:r/>
      <w:r>
        <w:t>Dr. Das contends that a cohesive understanding of the three pillars of sustainable development—economic, social, and environmental—is imperative for harnessing science and technology towards achieving Sustainable Development Goals (SDGs). The objectives outlined include enhancing productivity, improving health care, and fostering sustainable agricultural practices—all pivotal for advancing human well-being alongside environmental stewardship.</w:t>
      </w:r>
      <w:r/>
    </w:p>
    <w:p>
      <w:r/>
      <w:r>
        <w:t>He posits that successfully navigating the pathway towards sustainable evolution necessitates collaborative engagement across the political landscape, civil society, and scientific communities. The article ultimately stresses that multidisciplinary cooperation is key to addressing the myriad challenges of sustainability while acknowledging the diversity of cultural and institutional contexts that shape these dynamics.</w:t>
      </w:r>
      <w:r/>
    </w:p>
    <w:p>
      <w:r/>
      <w:r>
        <w:t>As the discourse around sustainable development evolves, the insights presented by Dr. Das offer a significant perspective on the integral role of science, technology, and innovation in crafting a sustainable future amidst an array of global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https://www.unesco.org/en/articles/science-technology-and-innovation-critical-means-implementation-sustainable-development-goals</w:t>
        </w:r>
      </w:hyperlink>
      <w:r>
        <w:t xml:space="preserve"> - Corroborates the critical role of science, technology, and innovation in achieving Sustainable Development Goals and addressing global challenges such as access to energy, health care, and food security.</w:t>
      </w:r>
      <w:r/>
    </w:p>
    <w:p>
      <w:pPr>
        <w:pStyle w:val="ListNumber"/>
        <w:spacing w:line="240" w:lineRule="auto"/>
        <w:ind w:left="720"/>
      </w:pPr>
      <w:r/>
      <w:hyperlink r:id="rId11">
        <w:r>
          <w:rPr>
            <w:color w:val="0000EE"/>
            <w:u w:val="single"/>
          </w:rPr>
          <w:t>https://www.tripurainfo.com/TripuraArticle/TRIPURAINFO-Pix-English-Article-By-Dr-Arijit-Das-20-08-01-2025-20-08-01-2025.html</w:t>
        </w:r>
      </w:hyperlink>
      <w:r>
        <w:t xml:space="preserve"> - Supports the assertion by Dr. Arijit Das that innovation, science, and technology are fundamental drivers of inclusive and sustainable development.</w:t>
      </w:r>
      <w:r/>
    </w:p>
    <w:p>
      <w:pPr>
        <w:pStyle w:val="ListNumber"/>
        <w:spacing w:line="240" w:lineRule="auto"/>
        <w:ind w:left="720"/>
      </w:pPr>
      <w:r/>
      <w:hyperlink r:id="rId12">
        <w:r>
          <w:rPr>
            <w:color w:val="0000EE"/>
            <w:u w:val="single"/>
          </w:rPr>
          <w:t>https://blog.se.com/sustainability/2023/03/15/the-impact-of-science-and-technology-on-sustainable-future/</w:t>
        </w:r>
      </w:hyperlink>
      <w:r>
        <w:t xml:space="preserve"> - Highlights the impact of science and technology on sustainable development, including the need for new energy sources, materials, and infrastructure to address challenges like climate change and pollution.</w:t>
      </w:r>
      <w:r/>
    </w:p>
    <w:p>
      <w:pPr>
        <w:pStyle w:val="ListNumber"/>
        <w:spacing w:line="240" w:lineRule="auto"/>
        <w:ind w:left="720"/>
      </w:pPr>
      <w:r/>
      <w:hyperlink r:id="rId12">
        <w:r>
          <w:rPr>
            <w:color w:val="0000EE"/>
            <w:u w:val="single"/>
          </w:rPr>
          <w:t>https://blog.se.com/sustainability/2023/03/15/the-impact-of-science-and-technology-on-sustainable-future/</w:t>
        </w:r>
      </w:hyperlink>
      <w:r>
        <w:t xml:space="preserve"> - Emphasizes the role of science and technology in enhancing understanding of the environment and making smart decisions about resource use, which aligns with Dr. Das's points on knowledge expansion and decision-making.</w:t>
      </w:r>
      <w:r/>
    </w:p>
    <w:p>
      <w:pPr>
        <w:pStyle w:val="ListNumber"/>
        <w:spacing w:line="240" w:lineRule="auto"/>
        <w:ind w:left="720"/>
      </w:pPr>
      <w:r/>
      <w:hyperlink r:id="rId10">
        <w:r>
          <w:rPr>
            <w:color w:val="0000EE"/>
            <w:u w:val="single"/>
          </w:rPr>
          <w:t>https://www.unesco.org/en/articles/science-technology-and-innovation-critical-means-implementation-sustainable-development-goals</w:t>
        </w:r>
      </w:hyperlink>
      <w:r>
        <w:t xml:space="preserve"> - Discusses the importance of multidisciplinary approaches and international cooperation in harnessing science, technology, and innovation for sustainable development, echoing Dr. Das's call for collaborative engagement.</w:t>
      </w:r>
      <w:r/>
    </w:p>
    <w:p>
      <w:pPr>
        <w:pStyle w:val="ListNumber"/>
        <w:spacing w:line="240" w:lineRule="auto"/>
        <w:ind w:left="720"/>
      </w:pPr>
      <w:r/>
      <w:hyperlink r:id="rId12">
        <w:r>
          <w:rPr>
            <w:color w:val="0000EE"/>
            <w:u w:val="single"/>
          </w:rPr>
          <w:t>https://blog.se.com/sustainability/2023/03/15/the-impact-of-science-and-technology-on-sustainable-future/</w:t>
        </w:r>
      </w:hyperlink>
      <w:r>
        <w:t xml:space="preserve"> - Supports the need for alternative funding mechanisms and robust knowledge systems to address climate change and other social development goals, as highlighted by Dr. Das.</w:t>
      </w:r>
      <w:r/>
    </w:p>
    <w:p>
      <w:pPr>
        <w:pStyle w:val="ListNumber"/>
        <w:spacing w:line="240" w:lineRule="auto"/>
        <w:ind w:left="720"/>
      </w:pPr>
      <w:r/>
      <w:hyperlink r:id="rId10">
        <w:r>
          <w:rPr>
            <w:color w:val="0000EE"/>
            <w:u w:val="single"/>
          </w:rPr>
          <w:t>https://www.unesco.org/en/articles/science-technology-and-innovation-critical-means-implementation-sustainable-development-goals</w:t>
        </w:r>
      </w:hyperlink>
      <w:r>
        <w:t xml:space="preserve"> - Underlines the importance of government policies in fostering national knowledge acquisition, research, and technological dissemination, aligning with Dr. Das's emphasis on government responsibility.</w:t>
      </w:r>
      <w:r/>
    </w:p>
    <w:p>
      <w:pPr>
        <w:pStyle w:val="ListNumber"/>
        <w:spacing w:line="240" w:lineRule="auto"/>
        <w:ind w:left="720"/>
      </w:pPr>
      <w:r/>
      <w:hyperlink r:id="rId12">
        <w:r>
          <w:rPr>
            <w:color w:val="0000EE"/>
            <w:u w:val="single"/>
          </w:rPr>
          <w:t>https://blog.se.com/sustainability/2023/03/15/the-impact-of-science-and-technology-on-sustainable-future/</w:t>
        </w:r>
      </w:hyperlink>
      <w:r>
        <w:t xml:space="preserve"> - Highlights the necessity of addressing the three pillars of sustainable development—economic, social, and environmental—through science and technology, a point also made by Dr. Das.</w:t>
      </w:r>
      <w:r/>
    </w:p>
    <w:p>
      <w:pPr>
        <w:pStyle w:val="ListNumber"/>
        <w:spacing w:line="240" w:lineRule="auto"/>
        <w:ind w:left="720"/>
      </w:pPr>
      <w:r/>
      <w:hyperlink r:id="rId10">
        <w:r>
          <w:rPr>
            <w:color w:val="0000EE"/>
            <w:u w:val="single"/>
          </w:rPr>
          <w:t>https://www.unesco.org/en/articles/science-technology-and-innovation-critical-means-implementation-sustainable-development-goals</w:t>
        </w:r>
      </w:hyperlink>
      <w:r>
        <w:t xml:space="preserve"> - Discusses the role of indigenous and local knowledge in achieving sustainable development targets, which is relevant to Dr. Das's mention of social and cultural contexts in technological decisions.</w:t>
      </w:r>
      <w:r/>
    </w:p>
    <w:p>
      <w:pPr>
        <w:pStyle w:val="ListNumber"/>
        <w:spacing w:line="240" w:lineRule="auto"/>
        <w:ind w:left="720"/>
      </w:pPr>
      <w:r/>
      <w:hyperlink r:id="rId12">
        <w:r>
          <w:rPr>
            <w:color w:val="0000EE"/>
            <w:u w:val="single"/>
          </w:rPr>
          <w:t>https://blog.se.com/sustainability/2023/03/15/the-impact-of-science-and-technology-on-sustainable-future/</w:t>
        </w:r>
      </w:hyperlink>
      <w:r>
        <w:t xml:space="preserve"> - Provides examples of sustainable technologies such as renewable energy and biotechnology, which are crucial for addressing global challenges and achieving sustainable development, as emphasized by Dr. Das.</w:t>
      </w:r>
      <w:r/>
    </w:p>
    <w:p>
      <w:pPr>
        <w:pStyle w:val="ListNumber"/>
        <w:spacing w:line="240" w:lineRule="auto"/>
        <w:ind w:left="720"/>
      </w:pPr>
      <w:r/>
      <w:hyperlink r:id="rId10">
        <w:r>
          <w:rPr>
            <w:color w:val="0000EE"/>
            <w:u w:val="single"/>
          </w:rPr>
          <w:t>https://www.unesco.org/en/articles/science-technology-and-innovation-critical-means-implementation-sustainable-development-goals</w:t>
        </w:r>
      </w:hyperlink>
      <w:r>
        <w:t xml:space="preserve"> - Stresses the need for investments in science, technology, and innovation to meet the full potential for achieving Sustainable Development Goals, aligning with Dr. Das's discussion on funding and policy autonomy.</w:t>
      </w:r>
      <w:r/>
    </w:p>
    <w:p>
      <w:pPr>
        <w:pStyle w:val="ListNumber"/>
        <w:spacing w:line="240" w:lineRule="auto"/>
        <w:ind w:left="720"/>
      </w:pPr>
      <w:r/>
      <w:hyperlink r:id="rId13">
        <w:r>
          <w:rPr>
            <w:color w:val="0000EE"/>
            <w:u w:val="single"/>
          </w:rPr>
          <w:t>https://news.google.com/rss/articles/CBMiwgFBVV95cUxOdF9jZE1lNlhQN1Y1eGlfSl9YUUJ6SVowcHYyTHdBdnh1Zy0xcUhCbFZkbmxrUEJuWFZKb1pmVWxXWnI4SmZCT1hNWjhUTU5CTmJzRlVLUGhUY0RaTWh5SEZvcUVhUWpkM2dsZFp0S3RzNjNicVlGY1FGRWt1TnlqQUN6RXNHWEFTRjVPUzFOSWNQQTQ2MjlEdms3X1RpODVZaUp4Tk5WeXAtMEExM2xvYzZyLWFxMVNKM1hMQzcxRkx1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esco.org/en/articles/science-technology-and-innovation-critical-means-implementation-sustainable-development-goals" TargetMode="External"/><Relationship Id="rId11" Type="http://schemas.openxmlformats.org/officeDocument/2006/relationships/hyperlink" Target="https://www.tripurainfo.com/TripuraArticle/TRIPURAINFO-Pix-English-Article-By-Dr-Arijit-Das-20-08-01-2025-20-08-01-2025.html" TargetMode="External"/><Relationship Id="rId12" Type="http://schemas.openxmlformats.org/officeDocument/2006/relationships/hyperlink" Target="https://blog.se.com/sustainability/2023/03/15/the-impact-of-science-and-technology-on-sustainable-future/" TargetMode="External"/><Relationship Id="rId13" Type="http://schemas.openxmlformats.org/officeDocument/2006/relationships/hyperlink" Target="https://news.google.com/rss/articles/CBMiwgFBVV95cUxOdF9jZE1lNlhQN1Y1eGlfSl9YUUJ6SVowcHYyTHdBdnh1Zy0xcUhCbFZkbmxrUEJuWFZKb1pmVWxXWnI4SmZCT1hNWjhUTU5CTmJzRlVLUGhUY0RaTWh5SEZvcUVhUWpkM2dsZFp0S3RzNjNicVlGY1FGRWt1TnlqQUN6RXNHWEFTRjVPUzFOSWNQQTQ2MjlEdms3X1RpODVZaUp4Tk5WeXAtMEExM2xvYzZyLWFxMVNKM1hMQzcxRkx1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