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new eco-friendly video game controller could revolutionise tech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innovation in eco-friendly design is emerging from the intersection of biology and technology, with the introduction of a BioHybrid Device, a video game controller that could potentially revolutionise the way we think about electronic devices. Created by designers Vivien Roussel, Madalina Nicolae, and Marc Teyssier, this device challenges conventional manufacturing processes by proposing a method of biotechnological fabrication that utilises living organisms.</w:t>
      </w:r>
      <w:r/>
    </w:p>
    <w:p>
      <w:r/>
      <w:r>
        <w:t>The BioHybrid Device is cultivated through a process involving a symbiotic culture of bacteria and yeast (SCOBY). The designers have ingeniously embedded electronic components and sensors into the living matrix, allowing the device to grow organically. As noted by the designers, "what if we could biologically grow interactive devices?" This question underpins the philosophy behind the development of the BioHybrid Device, suggesting a future informed by sustainability and interaction with living ecosystems.</w:t>
      </w:r>
      <w:r/>
    </w:p>
    <w:p>
      <w:r/>
      <w:r>
        <w:t>The core material of this gaming controller is bacterial cellulose, traditionally used for creating alternatives to leather. This bio-based material is a product of the interaction between the microorganisms involved, combining natural growth processes with the requirements of modern technology. As a result, the BioHybrid Device not only serves as a video game controller but also embodies a sustainable approach, potentially reducing the dependency on harmful plastics, such as ABS, which contribute significantly to electronic waste.</w:t>
      </w:r>
      <w:r/>
    </w:p>
    <w:p>
      <w:r/>
      <w:r>
        <w:t>The proposal extends beyond the realm of gaming, opening possibilities for the creation of biohybrid technologies in various fields such as robotics, medical devices, and wearables. The integration of biological growth with electronics could pave the way for devices that develop and evolve, promoting a circular lifecycle where technology can eventually biodegrade rather than contribute to landfill waste.</w:t>
      </w:r>
      <w:r/>
    </w:p>
    <w:p>
      <w:r/>
      <w:r>
        <w:t>Despite its promising potential, the BioHybrid Device does come with challenges. The production process is complex, and maintaining the functionality of such biologically grown devices may require careful management. The emergence of these innovations highlights an ongoing need for research into sustainable practices within the technology landscape, particularly as electronic waste continues to grow globally.</w:t>
      </w:r>
      <w:r/>
    </w:p>
    <w:p>
      <w:r/>
      <w:r>
        <w:t>In conclusion, the BioHybrid Device represents a foray into a future where technology and nature coexist, offering a glimpse of how we might cultivate our devices sustainably. As industries strive to reduce their environmental footprint, innovations such as this could reshape business practices and contribute to a more ecologically responsible approach to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https://futurematerials.mome.hu/exhibition/biohybrid/</w:t>
        </w:r>
      </w:hyperlink>
      <w:r>
        <w:t xml:space="preserve"> - This link corroborates the creation of the BioHybrid Device by designers Vivien Roussel, Madalina Nicolae, and Marc Teyssier, and explains the process of using a symbiotic culture of bacteria and yeast (SCOBY) to grow the device.</w:t>
      </w:r>
      <w:r/>
    </w:p>
    <w:p>
      <w:pPr>
        <w:pStyle w:val="ListNumber"/>
        <w:spacing w:line="240" w:lineRule="auto"/>
        <w:ind w:left="720"/>
      </w:pPr>
      <w:r/>
      <w:hyperlink r:id="rId11">
        <w:r>
          <w:rPr>
            <w:color w:val="0000EE"/>
            <w:u w:val="single"/>
          </w:rPr>
          <w:t>https://www.designboom.com/design/bacteria-yeast-biohybrid-gaming-device-biodegrades-01-02-2025/</w:t>
        </w:r>
      </w:hyperlink>
      <w:r>
        <w:t xml:space="preserve"> - This link supports the details of the BioHybrid Device's fabrication using SCOBY and its integration of conductive elements, sensors, and output components during the natural growth process.</w:t>
      </w:r>
      <w:r/>
    </w:p>
    <w:p>
      <w:pPr>
        <w:pStyle w:val="ListNumber"/>
        <w:spacing w:line="240" w:lineRule="auto"/>
        <w:ind w:left="720"/>
      </w:pPr>
      <w:r/>
      <w:hyperlink r:id="rId11">
        <w:r>
          <w:rPr>
            <w:color w:val="0000EE"/>
            <w:u w:val="single"/>
          </w:rPr>
          <w:t>https://www.designboom.com/design/bacteria-yeast-biohybrid-gaming-device-biodegrades-01-02-2025/</w:t>
        </w:r>
      </w:hyperlink>
      <w:r>
        <w:t xml:space="preserve"> - This link explains the sustainable approach of the BioHybrid Device, including its potential to reduce dependency on harmful plastics and its biodegradable nature.</w:t>
      </w:r>
      <w:r/>
    </w:p>
    <w:p>
      <w:pPr>
        <w:pStyle w:val="ListNumber"/>
        <w:spacing w:line="240" w:lineRule="auto"/>
        <w:ind w:left="720"/>
      </w:pPr>
      <w:r/>
      <w:hyperlink r:id="rId10">
        <w:r>
          <w:rPr>
            <w:color w:val="0000EE"/>
            <w:u w:val="single"/>
          </w:rPr>
          <w:t>https://futurematerials.mome.hu/exhibition/biohybrid/</w:t>
        </w:r>
      </w:hyperlink>
      <w:r>
        <w:t xml:space="preserve"> - This link highlights the innovative material used in the BioHybrid Device, such as bacterial cellulose, and its implications for sustainable practices.</w:t>
      </w:r>
      <w:r/>
    </w:p>
    <w:p>
      <w:pPr>
        <w:pStyle w:val="ListNumber"/>
        <w:spacing w:line="240" w:lineRule="auto"/>
        <w:ind w:left="720"/>
      </w:pPr>
      <w:r/>
      <w:hyperlink r:id="rId11">
        <w:r>
          <w:rPr>
            <w:color w:val="0000EE"/>
            <w:u w:val="single"/>
          </w:rPr>
          <w:t>https://www.designboom.com/design/bacteria-yeast-biohybrid-gaming-device-biodegrades-01-02-2025/</w:t>
        </w:r>
      </w:hyperlink>
      <w:r>
        <w:t xml:space="preserve"> - This link discusses the broader applications of biohybrid technologies beyond gaming, including robotics, medical devices, and wearables.</w:t>
      </w:r>
      <w:r/>
    </w:p>
    <w:p>
      <w:pPr>
        <w:pStyle w:val="ListNumber"/>
        <w:spacing w:line="240" w:lineRule="auto"/>
        <w:ind w:left="720"/>
      </w:pPr>
      <w:r/>
      <w:hyperlink r:id="rId10">
        <w:r>
          <w:rPr>
            <w:color w:val="0000EE"/>
            <w:u w:val="single"/>
          </w:rPr>
          <w:t>https://futurematerials.mome.hu/exhibition/biohybrid/</w:t>
        </w:r>
      </w:hyperlink>
      <w:r>
        <w:t xml:space="preserve"> - This link addresses the challenges associated with the production and maintenance of biologically grown devices like the BioHybrid Device.</w:t>
      </w:r>
      <w:r/>
    </w:p>
    <w:p>
      <w:pPr>
        <w:pStyle w:val="ListNumber"/>
        <w:spacing w:line="240" w:lineRule="auto"/>
        <w:ind w:left="720"/>
      </w:pPr>
      <w:r/>
      <w:hyperlink r:id="rId11">
        <w:r>
          <w:rPr>
            <w:color w:val="0000EE"/>
            <w:u w:val="single"/>
          </w:rPr>
          <w:t>https://www.designboom.com/design/bacteria-yeast-biohybrid-gaming-device-biodegrades-01-02-2025/</w:t>
        </w:r>
      </w:hyperlink>
      <w:r>
        <w:t xml:space="preserve"> - This link emphasizes the need for ongoing research into sustainable practices within the technology landscape to manage electronic waste.</w:t>
      </w:r>
      <w:r/>
    </w:p>
    <w:p>
      <w:pPr>
        <w:pStyle w:val="ListNumber"/>
        <w:spacing w:line="240" w:lineRule="auto"/>
        <w:ind w:left="720"/>
      </w:pPr>
      <w:r/>
      <w:hyperlink r:id="rId10">
        <w:r>
          <w:rPr>
            <w:color w:val="0000EE"/>
            <w:u w:val="single"/>
          </w:rPr>
          <w:t>https://futurematerials.mome.hu/exhibition/biohybrid/</w:t>
        </w:r>
      </w:hyperlink>
      <w:r>
        <w:t xml:space="preserve"> - This link provides details on the designers' philosophy and the potential future implications of biotechnological fabrication in various fields.</w:t>
      </w:r>
      <w:r/>
    </w:p>
    <w:p>
      <w:pPr>
        <w:pStyle w:val="ListNumber"/>
        <w:spacing w:line="240" w:lineRule="auto"/>
        <w:ind w:left="720"/>
      </w:pPr>
      <w:r/>
      <w:hyperlink r:id="rId11">
        <w:r>
          <w:rPr>
            <w:color w:val="0000EE"/>
            <w:u w:val="single"/>
          </w:rPr>
          <w:t>https://www.designboom.com/design/bacteria-yeast-biohybrid-gaming-device-biodegrades-01-02-2025/</w:t>
        </w:r>
      </w:hyperlink>
      <w:r>
        <w:t xml:space="preserve"> - This link explains how the BioHybrid Device embodies a shift from extractive production to regenerative processes and its alignment with broader movements like biodesign and circular economy.</w:t>
      </w:r>
      <w:r/>
    </w:p>
    <w:p>
      <w:pPr>
        <w:pStyle w:val="ListNumber"/>
        <w:spacing w:line="240" w:lineRule="auto"/>
        <w:ind w:left="720"/>
      </w:pPr>
      <w:r/>
      <w:hyperlink r:id="rId10">
        <w:r>
          <w:rPr>
            <w:color w:val="0000EE"/>
            <w:u w:val="single"/>
          </w:rPr>
          <w:t>https://futurematerials.mome.hu/exhibition/biohybrid/</w:t>
        </w:r>
      </w:hyperlink>
      <w:r>
        <w:t xml:space="preserve"> - This link discusses the tactile and aesthetic qualities of the BioHybrid Device, combining organic textures with futuristic design.</w:t>
      </w:r>
      <w:r/>
    </w:p>
    <w:p>
      <w:pPr>
        <w:pStyle w:val="ListNumber"/>
        <w:spacing w:line="240" w:lineRule="auto"/>
        <w:ind w:left="720"/>
      </w:pPr>
      <w:r/>
      <w:hyperlink r:id="rId11">
        <w:r>
          <w:rPr>
            <w:color w:val="0000EE"/>
            <w:u w:val="single"/>
          </w:rPr>
          <w:t>https://www.designboom.com/design/bacteria-yeast-biohybrid-gaming-device-biodegrades-01-02-2025/</w:t>
        </w:r>
      </w:hyperlink>
      <w:r>
        <w:t xml:space="preserve"> - This link highlights the potential of the BioHybrid Device to transform our perception of technological interfaces and the responsibilities that come with designing living systems.</w:t>
      </w:r>
      <w:r/>
    </w:p>
    <w:p>
      <w:pPr>
        <w:pStyle w:val="ListNumber"/>
        <w:spacing w:line="240" w:lineRule="auto"/>
        <w:ind w:left="720"/>
      </w:pPr>
      <w:r/>
      <w:hyperlink r:id="rId12">
        <w:r>
          <w:rPr>
            <w:color w:val="0000EE"/>
            <w:u w:val="single"/>
          </w:rPr>
          <w:t>https://www.yankodesign.com/2025/01/08/this-video-game-controller-is-grown-from-bacteria-and-yeast-rather-than-being-constructed-from-plastic/?utm_source=rss&amp;utm_medium=rss&amp;utm_campaign=this-video-game-controller-is-grown-from-bacteria-and-yeast-rather-than-being-constructed-from-plasti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uturematerials.mome.hu/exhibition/biohybrid/" TargetMode="External"/><Relationship Id="rId11" Type="http://schemas.openxmlformats.org/officeDocument/2006/relationships/hyperlink" Target="https://www.designboom.com/design/bacteria-yeast-biohybrid-gaming-device-biodegrades-01-02-2025/" TargetMode="External"/><Relationship Id="rId12" Type="http://schemas.openxmlformats.org/officeDocument/2006/relationships/hyperlink" Target="https://www.yankodesign.com/2025/01/08/this-video-game-controller-is-grown-from-bacteria-and-yeast-rather-than-being-constructed-from-plastic/?utm_source=rss&amp;utm_medium=rss&amp;utm_campaign=this-video-game-controller-is-grown-from-bacteria-and-yeast-rather-than-being-constructed-from-plast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