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Advantest positions itself as a leader in the AI semiconductor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semiconductor sector, Advantest Corp., a Japanese company noted for its semiconductor testing equipment, has positioned itself as a significant player in the artificial intelligence (AI) market. According to a report from Nikkei Asia, the firm has established a strong correlation with NVIDIA Corp., exhibiting a correlation coefficient of 0.93 over the past three years. This relationship underscores Advantest's strategic alignment within the AI chip supply chain, capitalising on the increasing demand for advanced technology.</w:t>
      </w:r>
      <w:r/>
    </w:p>
    <w:p>
      <w:r/>
      <w:r>
        <w:t>Advantest controls approximately 50% of the global chip testing market, significantly outpacing its primary rival, Teradyne Inc., which has a market share of around 30%. This dominance has notably increased since 2022, a year marked by a substantial surge in generative AI development, which has driven demand for cutting-edge chip testing solutions.</w:t>
      </w:r>
      <w:r/>
    </w:p>
    <w:p>
      <w:r/>
      <w:r>
        <w:t>In his New Year message for 2025, Douglas Lefever, CEO of Advantest Group, highlighted the company's growth trajectory, stating, "demand for AI chips will continue to increase" as semiconductor complexity rises. This sentiment is reflected in the company's financial outlook, with consolidated net profit projected to grow by 96% to 122 billion yen (approximately $813 million) for the fiscal year ending March 2025.</w:t>
      </w:r>
      <w:r/>
    </w:p>
    <w:p>
      <w:r/>
      <w:r>
        <w:t>A significant driver of this anticipated growth is the company's system-on-chip (SoC) testing equipment division, which plays a critical role in evaluating sophisticated AI processors. This sector is expected to generate sales of 324 billion yen (about $2.1 billion), representing a notable 32% increase and accounting for more than half of Advantest's total projected revenue.</w:t>
      </w:r>
      <w:r/>
    </w:p>
    <w:p>
      <w:r/>
      <w:r>
        <w:t>Advantest's commitment to innovation is further demonstrated by its research and development spending, which constituted 13% of sales in fiscal 2024, a figure that exceeds that of its industry peers. The company's research and development efficiency ratio stands at 3.02, indicating strong returns on these investments.</w:t>
      </w:r>
      <w:r/>
    </w:p>
    <w:p>
      <w:r/>
      <w:r>
        <w:t>Amidst this positive outlook, Advantest's stock has experienced considerable growth, trading at 10,390 Japanese Yen (approximately $65.68) with a daily gain of 5.23%. Over the past year, the stock has surged by an impressive 108.80%. Despite trading at over 60 times forward earnings, many analysts remain optimistic about Advantest's future. Shoichiro Kamisaki of Tokai Tokyo Intelligence Laboratory commented, "It is difficult to imagine a sudden drop in demand," although the potential for U.S. restrictions on chip exports to China poses risks.</w:t>
      </w:r>
      <w:r/>
    </w:p>
    <w:p>
      <w:r/>
      <w:r>
        <w:t>Notably, the company's exposure to the Chinese market is relatively low, a factor highlighted by Nomura Securities analyst Atsushi Yoshioka, which helps mitigate concerns surrounding potential export restrictions.</w:t>
      </w:r>
      <w:r/>
    </w:p>
    <w:p>
      <w:r/>
      <w:r>
        <w:t>Advantest’s strong market position, robust financial performance, and commitment to research and development exemplify the growing integration of AI technologies within business practices, which is anticipated to shape future trends in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https://www.moomoo.com/news/post/47531013/nvidia-suppliers-if-the-datacenter-business-slows-down-ai-phones</w:t>
        </w:r>
      </w:hyperlink>
      <w:r>
        <w:t xml:space="preserve"> - Corroborates Advantest's role in the semiconductor testing market, its relationship with NVIDIA, and the impact of AI demand on the chip industry.</w:t>
      </w:r>
      <w:r/>
    </w:p>
    <w:p>
      <w:pPr>
        <w:pStyle w:val="ListNumber"/>
        <w:spacing w:line="240" w:lineRule="auto"/>
        <w:ind w:left="720"/>
      </w:pPr>
      <w:r/>
      <w:hyperlink r:id="rId11">
        <w:r>
          <w:rPr>
            <w:color w:val="0000EE"/>
            <w:u w:val="single"/>
          </w:rPr>
          <w:t>https://seekingalpha.com/article/4608152-advantest-ai-hype-here-rating-downgrade</w:t>
        </w:r>
      </w:hyperlink>
      <w:r>
        <w:t xml:space="preserve"> - Supports the AI hype and its impact on Advantest's stock price, as well as the company's position in the growing semiconductor market.</w:t>
      </w:r>
      <w:r/>
    </w:p>
    <w:p>
      <w:pPr>
        <w:pStyle w:val="ListNumber"/>
        <w:spacing w:line="240" w:lineRule="auto"/>
        <w:ind w:left="720"/>
      </w:pPr>
      <w:r/>
      <w:hyperlink r:id="rId12">
        <w:r>
          <w:rPr>
            <w:color w:val="0000EE"/>
            <w:u w:val="single"/>
          </w:rPr>
          <w:t>https://arpu.hedder.com/ai-smartphones-could-fuel-chip-demand-even-as-data-center-spending-cools-nvidia-supplier/</w:t>
        </w:r>
      </w:hyperlink>
      <w:r>
        <w:t xml:space="preserve"> - Details Advantest's dominance in the semiconductor testing market, the potential impact of slowed data center spending, and the increasing demand for AI-enabled smartphones.</w:t>
      </w:r>
      <w:r/>
    </w:p>
    <w:p>
      <w:pPr>
        <w:pStyle w:val="ListNumber"/>
        <w:spacing w:line="240" w:lineRule="auto"/>
        <w:ind w:left="720"/>
      </w:pPr>
      <w:r/>
      <w:hyperlink r:id="rId10">
        <w:r>
          <w:rPr>
            <w:color w:val="0000EE"/>
            <w:u w:val="single"/>
          </w:rPr>
          <w:t>https://www.moomoo.com/news/post/47531013/nvidia-suppliers-if-the-datacenter-business-slows-down-ai-phones</w:t>
        </w:r>
      </w:hyperlink>
      <w:r>
        <w:t xml:space="preserve"> - Provides insights into Doug Lefever's comments on the future demand for AI chips and the company's financial outlook.</w:t>
      </w:r>
      <w:r/>
    </w:p>
    <w:p>
      <w:pPr>
        <w:pStyle w:val="ListNumber"/>
        <w:spacing w:line="240" w:lineRule="auto"/>
        <w:ind w:left="720"/>
      </w:pPr>
      <w:r/>
      <w:hyperlink r:id="rId12">
        <w:r>
          <w:rPr>
            <w:color w:val="0000EE"/>
            <w:u w:val="single"/>
          </w:rPr>
          <w:t>https://arpu.hedder.com/ai-smartphones-could-fuel-chip-demand-even-as-data-center-spending-cools-nvidia-supplier/</w:t>
        </w:r>
      </w:hyperlink>
      <w:r>
        <w:t xml:space="preserve"> - Highlights Advantest's system-on-chip (SoC) testing equipment division and its projected revenue growth.</w:t>
      </w:r>
      <w:r/>
    </w:p>
    <w:p>
      <w:pPr>
        <w:pStyle w:val="ListNumber"/>
        <w:spacing w:line="240" w:lineRule="auto"/>
        <w:ind w:left="720"/>
      </w:pPr>
      <w:r/>
      <w:hyperlink r:id="rId11">
        <w:r>
          <w:rPr>
            <w:color w:val="0000EE"/>
            <w:u w:val="single"/>
          </w:rPr>
          <w:t>https://seekingalpha.com/article/4608152-advantest-ai-hype-here-rating-downgrade</w:t>
        </w:r>
      </w:hyperlink>
      <w:r>
        <w:t xml:space="preserve"> - Discusses Advantest's research and development spending and its efficiency ratio, indicating strong returns on these investments.</w:t>
      </w:r>
      <w:r/>
    </w:p>
    <w:p>
      <w:pPr>
        <w:pStyle w:val="ListNumber"/>
        <w:spacing w:line="240" w:lineRule="auto"/>
        <w:ind w:left="720"/>
      </w:pPr>
      <w:r/>
      <w:hyperlink r:id="rId12">
        <w:r>
          <w:rPr>
            <w:color w:val="0000EE"/>
            <w:u w:val="single"/>
          </w:rPr>
          <w:t>https://arpu.hedder.com/ai-smartphones-could-fuel-chip-demand-even-as-data-center-spending-cools-nvidia-supplier/</w:t>
        </w:r>
      </w:hyperlink>
      <w:r>
        <w:t xml:space="preserve"> - Mentions the company's stock performance and the analysts' optimistic outlook despite potential risks such as U.S. restrictions on chip exports to China.</w:t>
      </w:r>
      <w:r/>
    </w:p>
    <w:p>
      <w:pPr>
        <w:pStyle w:val="ListNumber"/>
        <w:spacing w:line="240" w:lineRule="auto"/>
        <w:ind w:left="720"/>
      </w:pPr>
      <w:r/>
      <w:hyperlink r:id="rId10">
        <w:r>
          <w:rPr>
            <w:color w:val="0000EE"/>
            <w:u w:val="single"/>
          </w:rPr>
          <w:t>https://www.moomoo.com/news/post/47531013/nvidia-suppliers-if-the-datacenter-business-slows-down-ai-phones</w:t>
        </w:r>
      </w:hyperlink>
      <w:r>
        <w:t xml:space="preserve"> - Addresses the company's exposure to the Chinese market and how it mitigates concerns surrounding potential export restrictions.</w:t>
      </w:r>
      <w:r/>
    </w:p>
    <w:p>
      <w:pPr>
        <w:pStyle w:val="ListNumber"/>
        <w:spacing w:line="240" w:lineRule="auto"/>
        <w:ind w:left="720"/>
      </w:pPr>
      <w:r/>
      <w:hyperlink r:id="rId11">
        <w:r>
          <w:rPr>
            <w:color w:val="0000EE"/>
            <w:u w:val="single"/>
          </w:rPr>
          <w:t>https://seekingalpha.com/article/4608152-advantest-ai-hype-here-rating-downgrade</w:t>
        </w:r>
      </w:hyperlink>
      <w:r>
        <w:t xml:space="preserve"> - Provides context on the market's expectations for Advantest's future performance and the broader semiconductor market growth.</w:t>
      </w:r>
      <w:r/>
    </w:p>
    <w:p>
      <w:pPr>
        <w:pStyle w:val="ListNumber"/>
        <w:spacing w:line="240" w:lineRule="auto"/>
        <w:ind w:left="720"/>
      </w:pPr>
      <w:r/>
      <w:hyperlink r:id="rId12">
        <w:r>
          <w:rPr>
            <w:color w:val="0000EE"/>
            <w:u w:val="single"/>
          </w:rPr>
          <w:t>https://arpu.hedder.com/ai-smartphones-could-fuel-chip-demand-even-as-data-center-spending-cools-nvidia-supplier/</w:t>
        </w:r>
      </w:hyperlink>
      <w:r>
        <w:t xml:space="preserve"> - Reiterates Advantest’s strong market position and its commitment to innovation in the AI technology sector.</w:t>
      </w:r>
      <w:r/>
    </w:p>
    <w:p>
      <w:pPr>
        <w:pStyle w:val="ListNumber"/>
        <w:spacing w:line="240" w:lineRule="auto"/>
        <w:ind w:left="720"/>
      </w:pPr>
      <w:r/>
      <w:hyperlink r:id="rId10">
        <w:r>
          <w:rPr>
            <w:color w:val="0000EE"/>
            <w:u w:val="single"/>
          </w:rPr>
          <w:t>https://www.moomoo.com/news/post/47531013/nvidia-suppliers-if-the-datacenter-business-slows-down-ai-phones</w:t>
        </w:r>
      </w:hyperlink>
      <w:r>
        <w:t xml:space="preserve"> - Summarizes the overall impact of AI technologies on business practices and future trends in various industries.</w:t>
      </w:r>
      <w:r/>
    </w:p>
    <w:p>
      <w:pPr>
        <w:pStyle w:val="ListNumber"/>
        <w:spacing w:line="240" w:lineRule="auto"/>
        <w:ind w:left="720"/>
      </w:pPr>
      <w:r/>
      <w:hyperlink r:id="rId13">
        <w:r>
          <w:rPr>
            <w:color w:val="0000EE"/>
            <w:u w:val="single"/>
          </w:rPr>
          <w:t>https://www.benzinga.com/markets/equities/25/01/42904587/nvidias-ai-growth-boosts-advantests-strategic-position-in-ai-chip-supply-chain-stock-shows-stron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omoo.com/news/post/47531013/nvidia-suppliers-if-the-datacenter-business-slows-down-ai-phones" TargetMode="External"/><Relationship Id="rId11" Type="http://schemas.openxmlformats.org/officeDocument/2006/relationships/hyperlink" Target="https://seekingalpha.com/article/4608152-advantest-ai-hype-here-rating-downgrade" TargetMode="External"/><Relationship Id="rId12" Type="http://schemas.openxmlformats.org/officeDocument/2006/relationships/hyperlink" Target="https://arpu.hedder.com/ai-smartphones-could-fuel-chip-demand-even-as-data-center-spending-cools-nvidia-supplier/" TargetMode="External"/><Relationship Id="rId13" Type="http://schemas.openxmlformats.org/officeDocument/2006/relationships/hyperlink" Target="https://www.benzinga.com/markets/equities/25/01/42904587/nvidias-ai-growth-boosts-advantests-strategic-position-in-ai-chip-supply-chain-stock-shows-str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