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integration in business: benefits, risks, and the need for safeguarding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integration of artificial intelligence (AI) into business practices is rapidly gaining momentum, evidenced by a scheduled discussion featuring Graham Cluley and experts from Rubrik. The event, set to take place on January 15, 2025, is being articulated by Cluley as an essential examination of the dual nature of AI—offering both substantial benefits and significant risks.</w:t>
      </w:r>
      <w:r/>
    </w:p>
    <w:p>
      <w:r/>
      <w:r>
        <w:t xml:space="preserve">As businesses increasingly turn towards AI solutions to enhance productivity, drive innovation, and streamline processes, it is critical to understand the potential pitfalls that accompany this technology. In a conversation facilitated by Dark Reading, Cluley aims to spotlight the known and unknown risks associated with AI adoption. He emphasises that without adequate safeguards in place, AI tools can inadvertently expose sensitive data to unauthorised users, which amplifies the risk of security breaches. </w:t>
      </w:r>
      <w:r/>
    </w:p>
    <w:p>
      <w:r/>
      <w:r>
        <w:t>The event underscores the pressing need for organisations to navigate the complexities of AI implementation, balancing the numerous opportunities it presents with the imperative to maintain robust cybersecurity protocols. Cluley invites interested parties to join this valuable discussion, providing a platform for businesses to learn strategies that could help ensure resilience against evolving cyber threats.</w:t>
      </w:r>
      <w:r/>
    </w:p>
    <w:p>
      <w:r/>
      <w:r>
        <w:t>For those unable to attend, Cluley also encourages following him on various social media platforms such as Bluesky, Mastodon, or Threads, where he shares exclusive insights and updates related to AI and cybersecurity. This interactive approach highlights the growing importance of community engagement in navigating the landscape of AI adoption.</w:t>
      </w:r>
      <w:r/>
    </w:p>
    <w:p>
      <w:r/>
      <w:r>
        <w:t>The developments in AI technology are continuously unfolding, and events like this aim to prepare businesses for the future while addressing present challenges in security and data management.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https://www.profoundlogic.com/blog/why-your-business-needs-ai-2025-staying-competitive/</w:t>
        </w:r>
      </w:hyperlink>
      <w:r>
        <w:t xml:space="preserve"> - Corroborates the benefits of AI implementation in businesses, such as enhanced decision-making, improved customer experience, operational efficiency, competitive advantage, and innovation acceleration.</w:t>
      </w:r>
      <w:r/>
    </w:p>
    <w:p>
      <w:pPr>
        <w:pStyle w:val="ListNumber"/>
        <w:spacing w:line="240" w:lineRule="auto"/>
        <w:ind w:left="720"/>
      </w:pPr>
      <w:r/>
      <w:hyperlink r:id="rId11">
        <w:r>
          <w:rPr>
            <w:color w:val="0000EE"/>
            <w:u w:val="single"/>
          </w:rPr>
          <w:t>https://www.redapt.com/blog/five-benefits-of-ai-in-business</w:t>
        </w:r>
      </w:hyperlink>
      <w:r>
        <w:t xml:space="preserve"> - Supports the idea that AI adoption is crucial for businesses to enhance operational efficiency, drive innovation, and stay ahead of competitors, despite the challenges of integrating AI into existing systems.</w:t>
      </w:r>
      <w:r/>
    </w:p>
    <w:p>
      <w:pPr>
        <w:pStyle w:val="ListNumber"/>
        <w:spacing w:line="240" w:lineRule="auto"/>
        <w:ind w:left="720"/>
      </w:pPr>
      <w:r/>
      <w:hyperlink r:id="rId12">
        <w:r>
          <w:rPr>
            <w:color w:val="0000EE"/>
            <w:u w:val="single"/>
          </w:rPr>
          <w:t>https://hackread.com/6-reasons-why-integrate-ai-in-business-in-2025/</w:t>
        </w:r>
      </w:hyperlink>
      <w:r>
        <w:t xml:space="preserve"> - Highlights the importance of AI in enhancing operational efficiency, growing accessibility for businesses, staying ahead of competitors, and meeting customer needs, aligning with the benefits and risks discussion.</w:t>
      </w:r>
      <w:r/>
    </w:p>
    <w:p>
      <w:pPr>
        <w:pStyle w:val="ListNumber"/>
        <w:spacing w:line="240" w:lineRule="auto"/>
        <w:ind w:left="720"/>
      </w:pPr>
      <w:r/>
      <w:hyperlink r:id="rId10">
        <w:r>
          <w:rPr>
            <w:color w:val="0000EE"/>
            <w:u w:val="single"/>
          </w:rPr>
          <w:t>https://www.profoundlogic.com/blog/why-your-business-needs-ai-2025-staying-competitive/</w:t>
        </w:r>
      </w:hyperlink>
      <w:r>
        <w:t xml:space="preserve"> - Emphasizes the need for robust infrastructure and integration to successfully implement AI, which is crucial for navigating the complexities of AI adoption.</w:t>
      </w:r>
      <w:r/>
    </w:p>
    <w:p>
      <w:pPr>
        <w:pStyle w:val="ListNumber"/>
        <w:spacing w:line="240" w:lineRule="auto"/>
        <w:ind w:left="720"/>
      </w:pPr>
      <w:r/>
      <w:hyperlink r:id="rId12">
        <w:r>
          <w:rPr>
            <w:color w:val="0000EE"/>
            <w:u w:val="single"/>
          </w:rPr>
          <w:t>https://hackread.com/6-reasons-why-integrate-ai-in-business-in-2025/</w:t>
        </w:r>
      </w:hyperlink>
      <w:r>
        <w:t xml:space="preserve"> - Discusses the role of AI in cybersecurity enhancements, such as proactively detecting and responding to vulnerabilities, which aligns with the security risks mentioned.</w:t>
      </w:r>
      <w:r/>
    </w:p>
    <w:p>
      <w:pPr>
        <w:pStyle w:val="ListNumber"/>
        <w:spacing w:line="240" w:lineRule="auto"/>
        <w:ind w:left="720"/>
      </w:pPr>
      <w:r/>
      <w:hyperlink r:id="rId11">
        <w:r>
          <w:rPr>
            <w:color w:val="0000EE"/>
            <w:u w:val="single"/>
          </w:rPr>
          <w:t>https://www.redapt.com/blog/five-benefits-of-ai-in-business</w:t>
        </w:r>
      </w:hyperlink>
      <w:r>
        <w:t xml:space="preserve"> - Mentions the importance of proper guidance and flexible tools in overcoming the challenges of AI implementation, including the need for robust cybersecurity protocols.</w:t>
      </w:r>
      <w:r/>
    </w:p>
    <w:p>
      <w:pPr>
        <w:pStyle w:val="ListNumber"/>
        <w:spacing w:line="240" w:lineRule="auto"/>
        <w:ind w:left="720"/>
      </w:pPr>
      <w:r/>
      <w:hyperlink r:id="rId10">
        <w:r>
          <w:rPr>
            <w:color w:val="0000EE"/>
            <w:u w:val="single"/>
          </w:rPr>
          <w:t>https://www.profoundlogic.com/blog/why-your-business-needs-ai-2025-staying-competitive/</w:t>
        </w:r>
      </w:hyperlink>
      <w:r>
        <w:t xml:space="preserve"> - Supports the idea that AI is essential for staying ahead of market trends and customer needs, which is a key aspect of navigating the dual nature of AI.</w:t>
      </w:r>
      <w:r/>
    </w:p>
    <w:p>
      <w:pPr>
        <w:pStyle w:val="ListNumber"/>
        <w:spacing w:line="240" w:lineRule="auto"/>
        <w:ind w:left="720"/>
      </w:pPr>
      <w:r/>
      <w:hyperlink r:id="rId12">
        <w:r>
          <w:rPr>
            <w:color w:val="0000EE"/>
            <w:u w:val="single"/>
          </w:rPr>
          <w:t>https://hackread.com/6-reasons-why-integrate-ai-in-business-in-2025/</w:t>
        </w:r>
      </w:hyperlink>
      <w:r>
        <w:t xml:space="preserve"> - Highlights the growing importance of community engagement and continuous learning in the landscape of AI adoption, similar to Cluley's approach of sharing insights on social media.</w:t>
      </w:r>
      <w:r/>
    </w:p>
    <w:p>
      <w:pPr>
        <w:pStyle w:val="ListNumber"/>
        <w:spacing w:line="240" w:lineRule="auto"/>
        <w:ind w:left="720"/>
      </w:pPr>
      <w:r/>
      <w:hyperlink r:id="rId11">
        <w:r>
          <w:rPr>
            <w:color w:val="0000EE"/>
            <w:u w:val="single"/>
          </w:rPr>
          <w:t>https://www.redapt.com/blog/five-benefits-of-ai-in-business</w:t>
        </w:r>
      </w:hyperlink>
      <w:r>
        <w:t xml:space="preserve"> - Discusses the rapid advancement of AI capabilities and the need for businesses to develop a clear AI development strategy to position themselves for long-term success.</w:t>
      </w:r>
      <w:r/>
    </w:p>
    <w:p>
      <w:pPr>
        <w:pStyle w:val="ListNumber"/>
        <w:spacing w:line="240" w:lineRule="auto"/>
        <w:ind w:left="720"/>
      </w:pPr>
      <w:r/>
      <w:hyperlink r:id="rId12">
        <w:r>
          <w:rPr>
            <w:color w:val="0000EE"/>
            <w:u w:val="single"/>
          </w:rPr>
          <w:t>https://hackread.com/6-reasons-why-integrate-ai-in-business-in-2025/</w:t>
        </w:r>
      </w:hyperlink>
      <w:r>
        <w:t xml:space="preserve"> - Corroborates the increasing adoption of AI by businesses, with a significant percentage now using AI for various business functions, aligning with the growing momentum of AI integration.</w:t>
      </w:r>
      <w:r/>
    </w:p>
    <w:p>
      <w:pPr>
        <w:pStyle w:val="ListNumber"/>
        <w:spacing w:line="240" w:lineRule="auto"/>
        <w:ind w:left="720"/>
      </w:pPr>
      <w:r/>
      <w:hyperlink r:id="rId13">
        <w:r>
          <w:rPr>
            <w:color w:val="0000EE"/>
            <w:u w:val="single"/>
          </w:rPr>
          <w:t>https://grahamcluley.com/fireside-chat-with-graham-cluley-about-risks-of-ai-adoption-in-2025/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ofoundlogic.com/blog/why-your-business-needs-ai-2025-staying-competitive/" TargetMode="External"/><Relationship Id="rId11" Type="http://schemas.openxmlformats.org/officeDocument/2006/relationships/hyperlink" Target="https://www.redapt.com/blog/five-benefits-of-ai-in-business" TargetMode="External"/><Relationship Id="rId12" Type="http://schemas.openxmlformats.org/officeDocument/2006/relationships/hyperlink" Target="https://hackread.com/6-reasons-why-integrate-ai-in-business-in-2025/" TargetMode="External"/><Relationship Id="rId13" Type="http://schemas.openxmlformats.org/officeDocument/2006/relationships/hyperlink" Target="https://grahamcluley.com/fireside-chat-with-graham-cluley-about-risks-of-ai-adoption-in-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