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growing influence in UK growth stock investment decisions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exploration into the dynamic environment of UK growth stocks has recently highlighted the increasing influence of artificial intelligence in investment decision-making. The findings and reflections presented, particularly regarding Rolls-Royce Holdings, have emerged from an inquiry by Harvey Jones at The Motley Fool UK, who engaged the generative artificial intelligence ChatGPT to identify the best growth stock within the FTSE 100.</w:t>
      </w:r>
      <w:r/>
    </w:p>
    <w:p>
      <w:r/>
      <w:r>
        <w:t>In response to the query, ChatGPT initially underscored the subjective nature of investment choices, noting that the "best" growth stock is contingent upon individual criteria such as risk tolerance, investment horizon, and sector preferences. However, when prompted further, the AI provided a comprehensive list of five companies, including budget airline easyJet, gold producer Fresnillo, sportswear retailer JD Sports Fashion, International Consolidated Airlines Group, and Rolls-Royce Holdings.</w:t>
      </w:r>
      <w:r/>
    </w:p>
    <w:p>
      <w:r/>
      <w:r>
        <w:t>Among the mentioned stocks, Rolls-Royce was notably highlighted for its impressive performance, having seen its share value increase by 98% over the past year and an extraordinary 490% over the last two years. This surge is attributed to a transformation under new leadership, which has focused on restructuring, cost-cutting, and a renewed emphasis on profitability. The AI affirmed this upward trajectory is bolstered by the company's "dominant position in the aerospace and defence sector," particularly benefiting from the resurgence in global air travel and rising defence expenditures.</w:t>
      </w:r>
      <w:r/>
    </w:p>
    <w:p>
      <w:r/>
      <w:r>
        <w:t>Despite the positive outlook presented by the AI, it also imparted a note of caution. ChatGPT cautioned that the recovery of Rolls-Royce shares is intrinsically linked to ongoing improvements in global travel patterns and the successful execution of the company's strategic initiatives. The AI further acknowledged the inherent volatility in the stock price, which could be influenced by fluctuating investor sentiment and analytical performance benchmarks.</w:t>
      </w:r>
      <w:r/>
    </w:p>
    <w:p>
      <w:r/>
      <w:r>
        <w:t xml:space="preserve">While the considerations posed by ChatGPT might appear sound, Jones remains sceptical about the long-term sustainability of Rolls-Royce stock performance, especially given the company's current high earnings multiple, which trades at more than 40 times earnings. He speculated that with investor expectations significantly elevated, even minor earnings disappointments could lead to pronounced stock price adjustments. </w:t>
      </w:r>
      <w:r/>
    </w:p>
    <w:p>
      <w:r/>
      <w:r>
        <w:t>In contrast, Jones expressed a preference for JD Sports Fashion as a potential growth opportunity, citing a possible recovery trajectory for the company. He concluded that despite AI's role in providing insights, the complexities of market dynamics ultimately necessitate human judgement when it comes to investment choices.</w:t>
      </w:r>
      <w:r/>
    </w:p>
    <w:p>
      <w:r/>
      <w:r>
        <w:t>As trends in AI automation continue to evolve, especially within the finance sector, the integration of such technologies is likely to play an increasingly pivotal role in shaping business practices and influencing investor behaviour. The dialogue surrounding AI's contributions to stock selection and business analysis underscores both its capabilities and limitations, pointing to a future where AI may complement but not wholly replace human decision-making in investment contexts.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https://www.fool.co.uk/2024/12/18/top-ftse-100-shares-poised-to-benefit-from-artificial-intelligence-in-2025/</w:t>
        </w:r>
      </w:hyperlink>
      <w:r>
        <w:t xml:space="preserve"> - This article discusses UK-based companies, including Rolls-Royce, that are poised to benefit from artificial intelligence, and it highlights Sage as a leading AI-driven growth company in the UK.</w:t>
      </w:r>
      <w:r/>
    </w:p>
    <w:p>
      <w:pPr>
        <w:pStyle w:val="ListNumber"/>
        <w:spacing w:line="240" w:lineRule="auto"/>
        <w:ind w:left="720"/>
      </w:pPr>
      <w:r/>
      <w:hyperlink r:id="rId11">
        <w:r>
          <w:rPr>
            <w:color w:val="0000EE"/>
            <w:u w:val="single"/>
          </w:rPr>
          <w:t>https://www.aaii.com/investingideas/article/15806-is-rolls-royce-holding-stock-rycey-a-good-investment</w:t>
        </w:r>
      </w:hyperlink>
      <w:r>
        <w:t xml:space="preserve"> - This source provides detailed financial and growth metrics for Rolls-Royce Holdings PLC, including its market capitalization, price-earnings ratio, revenue, and profit margin.</w:t>
      </w:r>
      <w:r/>
    </w:p>
    <w:p>
      <w:pPr>
        <w:pStyle w:val="ListNumber"/>
        <w:spacing w:line="240" w:lineRule="auto"/>
        <w:ind w:left="720"/>
      </w:pPr>
      <w:r/>
      <w:hyperlink r:id="rId11">
        <w:r>
          <w:rPr>
            <w:color w:val="0000EE"/>
            <w:u w:val="single"/>
          </w:rPr>
          <w:t>https://www.aaii.com/investingideas/article/15806-is-rolls-royce-holding-stock-rycey-a-good-investment</w:t>
        </w:r>
      </w:hyperlink>
      <w:r>
        <w:t xml:space="preserve"> - This article discusses the growth grade and momentum grade of Rolls-Royce Holdings PLC, which is relevant to its performance and potential as an investment.</w:t>
      </w:r>
      <w:r/>
    </w:p>
    <w:p>
      <w:pPr>
        <w:pStyle w:val="ListNumber"/>
        <w:spacing w:line="240" w:lineRule="auto"/>
        <w:ind w:left="720"/>
      </w:pPr>
      <w:r/>
      <w:hyperlink r:id="rId12">
        <w:r>
          <w:rPr>
            <w:color w:val="0000EE"/>
            <w:u w:val="single"/>
          </w:rPr>
          <w:t>https://sterling-savvy.co.uk/investing/best-ai-stocks-to-buy-now/</w:t>
        </w:r>
      </w:hyperlink>
      <w:r>
        <w:t xml:space="preserve"> - This source lists top AI stocks, including Nvidia and Alphabet, which are mentioned as significant players in the AI sector, similar to the context of AI influence in UK growth stocks.</w:t>
      </w:r>
      <w:r/>
    </w:p>
    <w:p>
      <w:pPr>
        <w:pStyle w:val="ListNumber"/>
        <w:spacing w:line="240" w:lineRule="auto"/>
        <w:ind w:left="720"/>
      </w:pPr>
      <w:r/>
      <w:hyperlink r:id="rId12">
        <w:r>
          <w:rPr>
            <w:color w:val="0000EE"/>
            <w:u w:val="single"/>
          </w:rPr>
          <w:t>https://sterling-savvy.co.uk/investing/best-ai-stocks-to-buy-now/</w:t>
        </w:r>
      </w:hyperlink>
      <w:r>
        <w:t xml:space="preserve"> - This article highlights the role of AI in various sectors and companies, including Alphabet's integration of AI in its applications, which aligns with the broader discussion on AI's impact on investment decisions.</w:t>
      </w:r>
      <w:r/>
    </w:p>
    <w:p>
      <w:pPr>
        <w:pStyle w:val="ListNumber"/>
        <w:spacing w:line="240" w:lineRule="auto"/>
        <w:ind w:left="720"/>
      </w:pPr>
      <w:r/>
      <w:hyperlink r:id="rId13">
        <w:r>
          <w:rPr>
            <w:color w:val="0000EE"/>
            <w:u w:val="single"/>
          </w:rPr>
          <w:t>https://simplywall.st/stocks/us/capital-goods/otc-ryce.y/rolls-royce-holdings/future</w:t>
        </w:r>
      </w:hyperlink>
      <w:r>
        <w:t xml:space="preserve"> - This source provides forecasts on Rolls-Royce Holdings' earnings and revenue growth, which is crucial for understanding the company's future performance and its reliance on strategic initiatives.</w:t>
      </w:r>
      <w:r/>
    </w:p>
    <w:p>
      <w:pPr>
        <w:pStyle w:val="ListNumber"/>
        <w:spacing w:line="240" w:lineRule="auto"/>
        <w:ind w:left="720"/>
      </w:pPr>
      <w:r/>
      <w:hyperlink r:id="rId13">
        <w:r>
          <w:rPr>
            <w:color w:val="0000EE"/>
            <w:u w:val="single"/>
          </w:rPr>
          <w:t>https://simplywall.st/stocks/us/capital-goods/otc-ryce.y/rolls-royce-holdings/future</w:t>
        </w:r>
      </w:hyperlink>
      <w:r>
        <w:t xml:space="preserve"> - This article details the expected growth rates and future criteria checks for Rolls-Royce Holdings, supporting the discussion on the company's long-term sustainability.</w:t>
      </w:r>
      <w:r/>
    </w:p>
    <w:p>
      <w:pPr>
        <w:pStyle w:val="ListNumber"/>
        <w:spacing w:line="240" w:lineRule="auto"/>
        <w:ind w:left="720"/>
      </w:pPr>
      <w:r/>
      <w:hyperlink r:id="rId10">
        <w:r>
          <w:rPr>
            <w:color w:val="0000EE"/>
            <w:u w:val="single"/>
          </w:rPr>
          <w:t>https://www.fool.co.uk/2024/12/18/top-ftse-100-shares-poised-to-benefit-from-artificial-intelligence-in-2025/</w:t>
        </w:r>
      </w:hyperlink>
      <w:r>
        <w:t xml:space="preserve"> - This source mentions other UK-based AI stocks like Kainos and Softcat, and the Polar Capital Technology Trust, which holds shares in leading US AI stocks, adding to the list of companies benefiting from AI.</w:t>
      </w:r>
      <w:r/>
    </w:p>
    <w:p>
      <w:pPr>
        <w:pStyle w:val="ListNumber"/>
        <w:spacing w:line="240" w:lineRule="auto"/>
        <w:ind w:left="720"/>
      </w:pPr>
      <w:r/>
      <w:hyperlink r:id="rId11">
        <w:r>
          <w:rPr>
            <w:color w:val="0000EE"/>
            <w:u w:val="single"/>
          </w:rPr>
          <w:t>https://www.aaii.com/investingideas/article/15806-is-rolls-royce-holding-stock-rycey-a-good-investment</w:t>
        </w:r>
      </w:hyperlink>
      <w:r>
        <w:t xml:space="preserve"> - This article discusses the importance of evaluating a stock by comparing it against others in the same industry, which is relevant to the comparison between Rolls-Royce and other growth stocks.</w:t>
      </w:r>
      <w:r/>
    </w:p>
    <w:p>
      <w:pPr>
        <w:pStyle w:val="ListNumber"/>
        <w:spacing w:line="240" w:lineRule="auto"/>
        <w:ind w:left="720"/>
      </w:pPr>
      <w:r/>
      <w:hyperlink r:id="rId12">
        <w:r>
          <w:rPr>
            <w:color w:val="0000EE"/>
            <w:u w:val="single"/>
          </w:rPr>
          <w:t>https://sterling-savvy.co.uk/investing/best-ai-stocks-to-buy-now/</w:t>
        </w:r>
      </w:hyperlink>
      <w:r>
        <w:t xml:space="preserve"> - This source emphasizes the role of Nvidia in the AI sector, particularly in data centers and machine learning, which is part of the broader context of AI's influence on various industries.</w:t>
      </w:r>
      <w:r/>
    </w:p>
    <w:p>
      <w:pPr>
        <w:pStyle w:val="ListNumber"/>
        <w:spacing w:line="240" w:lineRule="auto"/>
        <w:ind w:left="720"/>
      </w:pPr>
      <w:r/>
      <w:hyperlink r:id="rId10">
        <w:r>
          <w:rPr>
            <w:color w:val="0000EE"/>
            <w:u w:val="single"/>
          </w:rPr>
          <w:t>https://www.fool.co.uk/2024/12/18/top-ftse-100-shares-poised-to-benefit-from-artificial-intelligence-in-2025/</w:t>
        </w:r>
      </w:hyperlink>
      <w:r>
        <w:t xml:space="preserve"> - This article discusses the cautionary notes on Rolls-Royce's stock price volatility and the high earnings multiple, aligning with the skepticism expressed by Harvey Jones.</w:t>
      </w:r>
      <w:r/>
    </w:p>
    <w:p>
      <w:pPr>
        <w:pStyle w:val="ListNumber"/>
        <w:spacing w:line="240" w:lineRule="auto"/>
        <w:ind w:left="720"/>
      </w:pPr>
      <w:r/>
      <w:hyperlink r:id="rId14">
        <w:r>
          <w:rPr>
            <w:color w:val="0000EE"/>
            <w:u w:val="single"/>
          </w:rPr>
          <w:t>https://news.google.com/rss/articles/CBMivAFBVV95cUxQQzZWejJ4Y2paUGV0ZE41Mjk0Tm1JaDh4b1VOYjhIbl9ocmlGWkJBUmNPYm5CdjdPalg5UXl1U0NHQi04TWxIcDB3N1p4VG5iWnlJUGN1dW5TMk5wdWRVaEVVYmlncmk2WjJ4Q0FoeUpxa0ZxNHZiQTM3eDZyMnRTTzF1QWdSTlplU0tsWkNQYmw5RXVLX05aZGFkRzcxc1o5cGZBdFhaaWdSQU9lMTZkcTM2b3RzakVmcE92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ol.co.uk/2024/12/18/top-ftse-100-shares-poised-to-benefit-from-artificial-intelligence-in-2025/" TargetMode="External"/><Relationship Id="rId11" Type="http://schemas.openxmlformats.org/officeDocument/2006/relationships/hyperlink" Target="https://www.aaii.com/investingideas/article/15806-is-rolls-royce-holding-stock-rycey-a-good-investment" TargetMode="External"/><Relationship Id="rId12" Type="http://schemas.openxmlformats.org/officeDocument/2006/relationships/hyperlink" Target="https://sterling-savvy.co.uk/investing/best-ai-stocks-to-buy-now/" TargetMode="External"/><Relationship Id="rId13" Type="http://schemas.openxmlformats.org/officeDocument/2006/relationships/hyperlink" Target="https://simplywall.st/stocks/us/capital-goods/otc-ryce.y/rolls-royce-holdings/future" TargetMode="External"/><Relationship Id="rId14" Type="http://schemas.openxmlformats.org/officeDocument/2006/relationships/hyperlink" Target="https://news.google.com/rss/articles/CBMivAFBVV95cUxQQzZWejJ4Y2paUGV0ZE41Mjk0Tm1JaDh4b1VOYjhIbl9ocmlGWkJBUmNPYm5CdjdPalg5UXl1U0NHQi04TWxIcDB3N1p4VG5iWnlJUGN1dW5TMk5wdWRVaEVVYmlncmk2WjJ4Q0FoeUpxa0ZxNHZiQTM3eDZyMnRTTzF1QWdSTlplU0tsWkNQYmw5RXVLX05aZGFkRzcxc1o5cGZBdFhaaWdSQU9lMTZkcTM2b3RzakVmcE92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