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impact on employment: Identifying jobs that are likely to remain secure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become increasingly integrated into various sectors, with its presence felt in numerous everyday applications. However, as technology evolves, forecasts predict a significant rise in AI's prevalence in the coming years. The implications of this growth have sparked extensive discussion regarding the potential effects on employment, particularly concerning job displacement across various industries.</w:t>
      </w:r>
      <w:r/>
    </w:p>
    <w:p>
      <w:r/>
      <w:r>
        <w:t xml:space="preserve">The Independent reports that several studies have sought to understand which professions are likely to remain insulated from the effects of AI. Focusing on employment listings and trends, researchers have identified jobs that not only retain a strong demand despite the introduction of AI tools but are also deemed "AI-proof." </w:t>
      </w:r>
      <w:r/>
    </w:p>
    <w:p>
      <w:r/>
      <w:r>
        <w:t xml:space="preserve">A recent analysis by job search platform Adzuna, utilising data from Goldman Sachs and the Organisation for Economic Co-operation and Development (OECD), has highlighted these positions and ranked them based on offered salaries. Notably, the study revealed that roles requiring a high level of human interaction are among the safest from automation. This includes medical professionals such as dermatologists, who topped the list with an average salary of £86,229, alongside a marked increase in job vacancies—almost double compared to the preceding year. </w:t>
      </w:r>
      <w:r/>
    </w:p>
    <w:p>
      <w:r/>
      <w:r>
        <w:t>Other medical roles identified in the report include dentists, veterinarians, and physical therapists, all of which rely heavily on bespoke human interaction. However, the analysis extended beyond the medical field; several practical, manual labour roles also demonstrated resilience against AI. These include occupations like plumbers, carpenters, and various labour positions, emphasizing the sustained need for human skills in these areas. Interestingly, less frequently mentioned jobs such as lifeguards and crane drivers also appeared in the findings, further illustrating the diversity of roles that are expected to withstand technological advancements.</w:t>
      </w:r>
      <w:r/>
    </w:p>
    <w:p>
      <w:r/>
      <w:r>
        <w:t>Notably, positions requiring specific human judgement and critical thinking skills were also considered relatively secure. Roles such as nurses, social workers, midwives, and museum curators consistently maintained robust job listings, showcasing the ongoing demand for human responsibility and expertise in these professions.</w:t>
      </w:r>
      <w:r/>
    </w:p>
    <w:p>
      <w:r/>
      <w:r>
        <w:t>The potential impact of AI on employment is substantial, with the International Monetary Fund having projected last year that nearly 40 per cent of all jobs could eventually be affected. The continuing conversation around AI automation emphasises the balance that must be struck between the adoption of emerging technologies and the sustaining of a skilled workforce capable of navigating the complexities of human-centric roles in a rapidly evolving job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https://www.nexford.edu/insights/how-will-ai-affect-jobs</w:t>
        </w:r>
      </w:hyperlink>
      <w:r>
        <w:t xml:space="preserve"> - Corroborates the prediction that AI could replace a significant number of jobs by 2030, including estimates from Goldman Sachs and the World Economic Forum.</w:t>
      </w:r>
      <w:r/>
    </w:p>
    <w:p>
      <w:pPr>
        <w:pStyle w:val="ListNumber"/>
        <w:spacing w:line="240" w:lineRule="auto"/>
        <w:ind w:left="720"/>
      </w:pPr>
      <w:r/>
      <w:hyperlink r:id="rId11">
        <w:r>
          <w:rPr>
            <w:color w:val="0000EE"/>
            <w:u w:val="single"/>
          </w:rPr>
          <w:t>https://seo.ai/blog/ai-replacing-jobs-statistics</w:t>
        </w:r>
      </w:hyperlink>
      <w:r>
        <w:t xml:space="preserve"> - Supports the discussion on the potential impact of AI on employment, including job displacement statistics and economic forecasts.</w:t>
      </w:r>
      <w:r/>
    </w:p>
    <w:p>
      <w:pPr>
        <w:pStyle w:val="ListNumber"/>
        <w:spacing w:line="240" w:lineRule="auto"/>
        <w:ind w:left="720"/>
      </w:pPr>
      <w:r/>
      <w:hyperlink r:id="rId10">
        <w:r>
          <w:rPr>
            <w:color w:val="0000EE"/>
            <w:u w:val="single"/>
          </w:rPr>
          <w:t>https://www.nexford.edu/insights/how-will-ai-affect-jobs</w:t>
        </w:r>
      </w:hyperlink>
      <w:r>
        <w:t xml:space="preserve"> - Highlights the resilience of certain jobs against AI automation, such as medical professionals and manual labor roles, based on reports from Goldman Sachs and the OECD.</w:t>
      </w:r>
      <w:r/>
    </w:p>
    <w:p>
      <w:pPr>
        <w:pStyle w:val="ListNumber"/>
        <w:spacing w:line="240" w:lineRule="auto"/>
        <w:ind w:left="720"/>
      </w:pPr>
      <w:r/>
      <w:hyperlink r:id="rId10">
        <w:r>
          <w:rPr>
            <w:color w:val="0000EE"/>
            <w:u w:val="single"/>
          </w:rPr>
          <w:t>https://www.nexford.edu/insights/how-will-ai-affect-jobs</w:t>
        </w:r>
      </w:hyperlink>
      <w:r>
        <w:t xml:space="preserve"> - Mentions the importance of human judgement and critical thinking skills in jobs that are less likely to be automated, such as nurses, social workers, and museum curators.</w:t>
      </w:r>
      <w:r/>
    </w:p>
    <w:p>
      <w:pPr>
        <w:pStyle w:val="ListNumber"/>
        <w:spacing w:line="240" w:lineRule="auto"/>
        <w:ind w:left="720"/>
      </w:pPr>
      <w:r/>
      <w:hyperlink r:id="rId11">
        <w:r>
          <w:rPr>
            <w:color w:val="0000EE"/>
            <w:u w:val="single"/>
          </w:rPr>
          <w:t>https://seo.ai/blog/ai-replacing-jobs-statistics</w:t>
        </w:r>
      </w:hyperlink>
      <w:r>
        <w:t xml:space="preserve"> - Provides statistics on the current impact of AI on job displacement, including the percentage of workers who have already experienced job loss due to AI.</w:t>
      </w:r>
      <w:r/>
    </w:p>
    <w:p>
      <w:pPr>
        <w:pStyle w:val="ListNumber"/>
        <w:spacing w:line="240" w:lineRule="auto"/>
        <w:ind w:left="720"/>
      </w:pPr>
      <w:r/>
      <w:hyperlink r:id="rId10">
        <w:r>
          <w:rPr>
            <w:color w:val="0000EE"/>
            <w:u w:val="single"/>
          </w:rPr>
          <w:t>https://www.nexford.edu/insights/how-will-ai-affect-jobs</w:t>
        </w:r>
      </w:hyperlink>
      <w:r>
        <w:t xml:space="preserve"> - Discusses the projection that a significant portion of jobs could be affected by AI automation, aligning with the International Monetary Fund's projections.</w:t>
      </w:r>
      <w:r/>
    </w:p>
    <w:p>
      <w:pPr>
        <w:pStyle w:val="ListNumber"/>
        <w:spacing w:line="240" w:lineRule="auto"/>
        <w:ind w:left="720"/>
      </w:pPr>
      <w:r/>
      <w:hyperlink r:id="rId11">
        <w:r>
          <w:rPr>
            <w:color w:val="0000EE"/>
            <w:u w:val="single"/>
          </w:rPr>
          <w:t>https://seo.ai/blog/ai-replacing-jobs-statistics</w:t>
        </w:r>
      </w:hyperlink>
      <w:r>
        <w:t xml:space="preserve"> - Details the economic impact of AI, including the estimated economic value and the need for retraining workers due to AI-driven job changes.</w:t>
      </w:r>
      <w:r/>
    </w:p>
    <w:p>
      <w:pPr>
        <w:pStyle w:val="ListNumber"/>
        <w:spacing w:line="240" w:lineRule="auto"/>
        <w:ind w:left="720"/>
      </w:pPr>
      <w:r/>
      <w:hyperlink r:id="rId10">
        <w:r>
          <w:rPr>
            <w:color w:val="0000EE"/>
            <w:u w:val="single"/>
          </w:rPr>
          <w:t>https://www.nexford.edu/insights/how-will-ai-affect-jobs</w:t>
        </w:r>
      </w:hyperlink>
      <w:r>
        <w:t xml:space="preserve"> - Explains the diversity of roles that are expected to withstand AI automation, including less frequently mentioned jobs like lifeguards and crane drivers.</w:t>
      </w:r>
      <w:r/>
    </w:p>
    <w:p>
      <w:pPr>
        <w:pStyle w:val="ListNumber"/>
        <w:spacing w:line="240" w:lineRule="auto"/>
        <w:ind w:left="720"/>
      </w:pPr>
      <w:r/>
      <w:hyperlink r:id="rId11">
        <w:r>
          <w:rPr>
            <w:color w:val="0000EE"/>
            <w:u w:val="single"/>
          </w:rPr>
          <w:t>https://seo.ai/blog/ai-replacing-jobs-statistics</w:t>
        </w:r>
      </w:hyperlink>
      <w:r>
        <w:t xml:space="preserve"> - Highlights the tech sector's significant job losses attributed to AI, marking one of the most substantial rounds of layoffs since 2001.</w:t>
      </w:r>
      <w:r/>
    </w:p>
    <w:p>
      <w:pPr>
        <w:pStyle w:val="ListNumber"/>
        <w:spacing w:line="240" w:lineRule="auto"/>
        <w:ind w:left="720"/>
      </w:pPr>
      <w:r/>
      <w:hyperlink r:id="rId10">
        <w:r>
          <w:rPr>
            <w:color w:val="0000EE"/>
            <w:u w:val="single"/>
          </w:rPr>
          <w:t>https://www.nexford.edu/insights/how-will-ai-affect-jobs</w:t>
        </w:r>
      </w:hyperlink>
      <w:r>
        <w:t xml:space="preserve"> - Mentions the study by the McKinsey Global Institute that predicts at least 14% of employees globally could need to change their careers due to digitization and AI advancements by 2030.</w:t>
      </w:r>
      <w:r/>
    </w:p>
    <w:p>
      <w:pPr>
        <w:pStyle w:val="ListNumber"/>
        <w:spacing w:line="240" w:lineRule="auto"/>
        <w:ind w:left="720"/>
      </w:pPr>
      <w:r/>
      <w:hyperlink r:id="rId12">
        <w:r>
          <w:rPr>
            <w:color w:val="0000EE"/>
            <w:u w:val="single"/>
          </w:rPr>
          <w:t>https://www.independent.co.uk/money/jobs-careers-ai-proof-salaries-b2674391.html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xford.edu/insights/how-will-ai-affect-jobs" TargetMode="External"/><Relationship Id="rId11" Type="http://schemas.openxmlformats.org/officeDocument/2006/relationships/hyperlink" Target="https://seo.ai/blog/ai-replacing-jobs-statistics" TargetMode="External"/><Relationship Id="rId12" Type="http://schemas.openxmlformats.org/officeDocument/2006/relationships/hyperlink" Target="https://www.independent.co.uk/money/jobs-careers-ai-proof-salaries-b26743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