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businesses face challenges in a shifting economic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early 2024, Canadian businesses, particularly within the technology sector, are navigating a challenging landscape marked by high inflation and increasing interest rates. After several years of substantial growth, market conditions have shifted markedly, leading to a cautious approach from investors and prompting a series of layoffs across numerous companies, both large and small.</w:t>
      </w:r>
      <w:r/>
    </w:p>
    <w:p>
      <w:r/>
      <w:r>
        <w:t>The present economic climate presents myriad challenges for businesses striving to maintain stability and growth. As reported by The Edge, A Leader's Magazine, companies can adopt several strategies to fortify their operations against potential financial setbacks. One fundamental step is ensuring comprehensive insurance coverage. Many businesses often settle for basic policies that merely fulfil regulatory or investor demands. However, when faced with legal challenges, inadequate coverage can translate to disproportionate financial and resource burdens. Instead, companies are encouraged to view insurance as a crucial investment, safeguarding their longevity during unpredictable market conditions.</w:t>
      </w:r>
      <w:r/>
    </w:p>
    <w:p>
      <w:r/>
      <w:r>
        <w:t>Furthermore, adopting a metric-driven approach is paramount. As highlighted by industry experts, accurate performance measurement and tracking empower business leaders to make informed decisions that enhance productivity. By establishing clear numerical goals, organisations encourage accountability among employees, promoting a culture of resilience and improvement.</w:t>
      </w:r>
      <w:r/>
    </w:p>
    <w:p>
      <w:r/>
      <w:r>
        <w:t>On the technical front, businesses are urged to develop powerful networks within their operations. This can be achieved by integrating various programming tools and systems into a single comprehensive platform, facilitating seamless data sharing among teams. Such integration is believed to streamline workflows and improve collaborative efforts, thereby enriching the overall experience for both employees and customers.</w:t>
      </w:r>
      <w:r/>
    </w:p>
    <w:p>
      <w:r/>
      <w:r>
        <w:t>Transparency with investors is another critical element stressed by professionals in the field. Maintaining open lines of communication regarding the company's financial health is essential to upholding trust. In difficult economic times, failing to disclose revenue issues can exacerbate investor worries. Therefore, business leaders are advised to keep stakeholders informed about any operational changes and challenges.</w:t>
      </w:r>
      <w:r/>
    </w:p>
    <w:p>
      <w:r/>
      <w:r>
        <w:t>Building a positive company culture is equally vital. A supportive environment fosters motivation and loyalty among employees. Leaders are encouraged to establish a clear organisational vision that is aligned with company goals and values, while strong communication channels and avenues for feedback can significantly enhance workplace dynamics. Furthermore, promoting teamwork across different departments cultivates a sense of community, essential for achieving collective objectives.</w:t>
      </w:r>
      <w:r/>
    </w:p>
    <w:p>
      <w:r/>
      <w:r>
        <w:t>Finally, ensuring that meetings within the company are productive is fundamental to operational efficiency. Effective meetings, characterized by clear objectives and well-prepared agendas, keep teams aligned and informed about organisational changes. They serve as a forum for all levels of the company to collaborate towards common goals, reinforcing a resilient organisational structure.</w:t>
      </w:r>
      <w:r/>
    </w:p>
    <w:p>
      <w:r/>
      <w:r>
        <w:t>As businesses adapt to the evolving economic landscape, these strategies may serve as a roadmap for weathering financial instabilities and fostering long-term growth amidst the ongoing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https://toronto.citynews.ca/2024/12/04/these-companies-have-laid-off-canadian-workers-in-2024-10/</w:t>
        </w:r>
      </w:hyperlink>
      <w:r>
        <w:t xml:space="preserve"> - Corroborates the layoffs in Canadian companies, especially in the technology sector, due to economic challenges.</w:t>
      </w:r>
      <w:r/>
    </w:p>
    <w:p>
      <w:pPr>
        <w:pStyle w:val="ListNumber"/>
        <w:spacing w:line="240" w:lineRule="auto"/>
        <w:ind w:left="720"/>
      </w:pPr>
      <w:r/>
      <w:hyperlink r:id="rId11">
        <w:r>
          <w:rPr>
            <w:color w:val="0000EE"/>
            <w:u w:val="single"/>
          </w:rPr>
          <w:t>https://techcrunch.com/2025/01/03/tech-layoffs-2024-list/?adid=landingpage&amp;siteid=dp_social_linkedin_p_121_na&amp;eportal=false&amp;field_format_value=3&amp;marketingsource=dp_emba21junelinkedin&amp;programme_code=fan</w:t>
        </w:r>
      </w:hyperlink>
      <w:r>
        <w:t xml:space="preserve"> - Provides a comprehensive list of tech layoffs in 2024, highlighting the widespread job cuts across the tech industry.</w:t>
      </w:r>
      <w:r/>
    </w:p>
    <w:p>
      <w:pPr>
        <w:pStyle w:val="ListNumber"/>
        <w:spacing w:line="240" w:lineRule="auto"/>
        <w:ind w:left="720"/>
      </w:pPr>
      <w:r/>
      <w:hyperlink r:id="rId12">
        <w:r>
          <w:rPr>
            <w:color w:val="0000EE"/>
            <w:u w:val="single"/>
          </w:rPr>
          <w:t>https://www.ctvnews.ca/business/these-are-the-companies-that-have-laid-off-staff-in-canada-in-2024-1.6740709</w:t>
        </w:r>
      </w:hyperlink>
      <w:r>
        <w:t xml:space="preserve"> - Lists companies in Canada that have laid off staff in 2024, reflecting the economic challenges faced by various sectors.</w:t>
      </w:r>
      <w:r/>
    </w:p>
    <w:p>
      <w:pPr>
        <w:pStyle w:val="ListNumber"/>
        <w:spacing w:line="240" w:lineRule="auto"/>
        <w:ind w:left="720"/>
      </w:pPr>
      <w:r/>
      <w:hyperlink r:id="rId10">
        <w:r>
          <w:rPr>
            <w:color w:val="0000EE"/>
            <w:u w:val="single"/>
          </w:rPr>
          <w:t>https://toronto.citynews.ca/2024/12/04/these-companies-have-laid-off-canadian-workers-in-2024-10/</w:t>
        </w:r>
      </w:hyperlink>
      <w:r>
        <w:t xml:space="preserve"> - Details specific companies like BCE Inc., BRP Inc., and BlackBerry Ltd. that have laid off workers, illustrating the impact of economic conditions.</w:t>
      </w:r>
      <w:r/>
    </w:p>
    <w:p>
      <w:pPr>
        <w:pStyle w:val="ListNumber"/>
        <w:spacing w:line="240" w:lineRule="auto"/>
        <w:ind w:left="720"/>
      </w:pPr>
      <w:r/>
      <w:hyperlink r:id="rId12">
        <w:r>
          <w:rPr>
            <w:color w:val="0000EE"/>
            <w:u w:val="single"/>
          </w:rPr>
          <w:t>https://www.ctvnews.ca/business/these-are-the-companies-that-have-laid-off-staff-in-canada-in-2024-1.6740709</w:t>
        </w:r>
      </w:hyperlink>
      <w:r>
        <w:t xml:space="preserve"> - Mentions the layoffs at companies like Indigo, Rona, and 7shifts, highlighting the broader economic impact on Canadian businesses.</w:t>
      </w:r>
      <w:r/>
    </w:p>
    <w:p>
      <w:pPr>
        <w:pStyle w:val="ListNumber"/>
        <w:spacing w:line="240" w:lineRule="auto"/>
        <w:ind w:left="720"/>
      </w:pPr>
      <w:r/>
      <w:hyperlink r:id="rId11">
        <w:r>
          <w:rPr>
            <w:color w:val="0000EE"/>
            <w:u w:val="single"/>
          </w:rPr>
          <w:t>https://techcrunch.com/2025/01/03/tech-layoffs-2024-list/?adid=landingpage&amp;siteid=dp_social_linkedin_p_121_na&amp;eportal=false&amp;field_format_value=3&amp;marketingsource=dp_emba21junelinkedin&amp;programme_code=fan</w:t>
        </w:r>
      </w:hyperlink>
      <w:r>
        <w:t xml:space="preserve"> - Discusses the significant workforce reductions in tech companies globally, which aligns with the economic challenges faced by Canadian businesses.</w:t>
      </w:r>
      <w:r/>
    </w:p>
    <w:p>
      <w:pPr>
        <w:pStyle w:val="ListNumber"/>
        <w:spacing w:line="240" w:lineRule="auto"/>
        <w:ind w:left="720"/>
      </w:pPr>
      <w:r/>
      <w:hyperlink r:id="rId10">
        <w:r>
          <w:rPr>
            <w:color w:val="0000EE"/>
            <w:u w:val="single"/>
          </w:rPr>
          <w:t>https://toronto.citynews.ca/2024/12/04/these-companies-have-laid-off-canadian-workers-in-2024-10/</w:t>
        </w:r>
      </w:hyperlink>
      <w:r>
        <w:t xml:space="preserve"> - Explains the reasons behind layoffs, such as economic environment, operational efficiencies, and adaptation to technological advancements, as seen in companies like BenchSci.</w:t>
      </w:r>
      <w:r/>
    </w:p>
    <w:p>
      <w:pPr>
        <w:pStyle w:val="ListNumber"/>
        <w:spacing w:line="240" w:lineRule="auto"/>
        <w:ind w:left="720"/>
      </w:pPr>
      <w:r/>
      <w:hyperlink r:id="rId12">
        <w:r>
          <w:rPr>
            <w:color w:val="0000EE"/>
            <w:u w:val="single"/>
          </w:rPr>
          <w:t>https://www.ctvnews.ca/business/these-are-the-companies-that-have-laid-off-staff-in-canada-in-2024-1.6740709</w:t>
        </w:r>
      </w:hyperlink>
      <w:r>
        <w:t xml:space="preserve"> - Highlights the importance of transparency with investors, as companies like eBay, Google, and Unity have global layoffs affecting Canadian employees.</w:t>
      </w:r>
      <w:r/>
    </w:p>
    <w:p>
      <w:pPr>
        <w:pStyle w:val="ListNumber"/>
        <w:spacing w:line="240" w:lineRule="auto"/>
        <w:ind w:left="720"/>
      </w:pPr>
      <w:r/>
      <w:hyperlink r:id="rId10">
        <w:r>
          <w:rPr>
            <w:color w:val="0000EE"/>
            <w:u w:val="single"/>
          </w:rPr>
          <w:t>https://toronto.citynews.ca/2024/12/04/these-companies-have-laid-off-canadian-workers-in-2024-10/</w:t>
        </w:r>
      </w:hyperlink>
      <w:r>
        <w:t xml:space="preserve"> - Provides examples of companies like Canada Goose Holdings Inc. and Cascades Inc. that have made significant workforce reductions to adapt to economic conditions.</w:t>
      </w:r>
      <w:r/>
    </w:p>
    <w:p>
      <w:pPr>
        <w:pStyle w:val="ListNumber"/>
        <w:spacing w:line="240" w:lineRule="auto"/>
        <w:ind w:left="720"/>
      </w:pPr>
      <w:r/>
      <w:hyperlink r:id="rId12">
        <w:r>
          <w:rPr>
            <w:color w:val="0000EE"/>
            <w:u w:val="single"/>
          </w:rPr>
          <w:t>https://www.ctvnews.ca/business/these-are-the-companies-that-have-laid-off-staff-in-canada-in-2024-1.6740709</w:t>
        </w:r>
      </w:hyperlink>
      <w:r>
        <w:t xml:space="preserve"> - Emphasizes the impact of economic conditions on both large companies and small startups in Canada, such as 7shifts and BenchSci.</w:t>
      </w:r>
      <w:r/>
    </w:p>
    <w:p>
      <w:pPr>
        <w:pStyle w:val="ListNumber"/>
        <w:spacing w:line="240" w:lineRule="auto"/>
        <w:ind w:left="720"/>
      </w:pPr>
      <w:r/>
      <w:hyperlink r:id="rId13">
        <w:r>
          <w:rPr>
            <w:color w:val="0000EE"/>
            <w:u w:val="single"/>
          </w:rPr>
          <w:t>https://theedgeleaders.com/tips-from-the-tech-sector-on-resilience/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oronto.citynews.ca/2024/12/04/these-companies-have-laid-off-canadian-workers-in-2024-10/" TargetMode="External"/><Relationship Id="rId11" Type="http://schemas.openxmlformats.org/officeDocument/2006/relationships/hyperlink" Target="https://techcrunch.com/2025/01/03/tech-layoffs-2024-list/?adid=landingpage&amp;siteid=dp_social_linkedin_p_121_na&amp;eportal=false&amp;field_format_value=3&amp;marketingsource=dp_emba21junelinkedin&amp;programme_code=fan" TargetMode="External"/><Relationship Id="rId12" Type="http://schemas.openxmlformats.org/officeDocument/2006/relationships/hyperlink" Target="https://www.ctvnews.ca/business/these-are-the-companies-that-have-laid-off-staff-in-canada-in-2024-1.6740709" TargetMode="External"/><Relationship Id="rId13" Type="http://schemas.openxmlformats.org/officeDocument/2006/relationships/hyperlink" Target="https://theedgeleaders.com/tips-from-the-tech-sector-on-resil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