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Carta Healthcare wins Diamond Award for AI and automation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Carta Healthcare has been awarded a Diamond Award for AI &amp; Automation Leadership in the Innovation &amp; Technology category during the inaugural Pinnacle Awards for Business, held in San Francisco on January 6, 2025. The Pinnacle Awards aim to honour exceptional achievement in business innovation, leadership, and impact, with winners from various sectors recognised for their outstanding contributions throughout 2024.</w:t>
      </w:r>
      <w:r/>
    </w:p>
    <w:p>
      <w:r/>
      <w:r>
        <w:t>The company, which focuses on advancing healthcare by utilising clinical data, has been distinguished for its AI-driven clinical data abstraction platform, which is designed to dramatically enhance patient care, compliance with regulations, and quality assurance in hospitals. According to Carta Healthcare, the traditional methods used for clinical data abstraction can be labour-intensive, time-consuming, and costly, often leading to lower data quality.</w:t>
      </w:r>
      <w:r/>
    </w:p>
    <w:p>
      <w:r/>
      <w:r>
        <w:t>By leveraging AI technology in conjunction with professional human abstractors, Carta Healthcare claims to help health systems and hospitals significantly reduce their data abstraction costs—by more than 50%—and decrease the time spent on each case by two-thirds. The platform also achieves an impressive average Inter-Rater Reliability (IRR) rate of 98%-99%, indicating a high level of consistency and reliability in the data abstraction process.</w:t>
      </w:r>
      <w:r/>
    </w:p>
    <w:p>
      <w:r/>
      <w:r>
        <w:t>"We are thrilled to be among the first companies honoured by the Pinnacle Awards for our AI-powered clinical data abstraction platform," Brent Dover, CEO of Carta Healthcare, stated. He further emphasized the dual importance of innovation and quality data in the transformation of healthcare. "Our platform, combined with the expertise of clinical data abstraction experts, ensures health systems and hospitals are abstracting and submitting to registries the most accurate, relevant, and timely data."</w:t>
      </w:r>
      <w:r/>
    </w:p>
    <w:p>
      <w:r/>
      <w:r>
        <w:t>In addition to its technological advancements, Carta Healthcare has implemented innovative risk-sharing models ensuring that the company thrives only when its clients succeed. This strategy has led to a 100% customer retention rate and exceptional satisfaction ratings from clients.</w:t>
      </w:r>
      <w:r/>
    </w:p>
    <w:p>
      <w:r/>
      <w:r>
        <w:t>Kate Lang, executive director of the Pinnacle Awards, noted the significance of recognising extraordinary achievements in business innovation. "These awards were established to spotlight extraordinary achievements and innovation in business, and our inaugural winners embody those qualities," she remarked. "Their dedication, creativity, and impact are setting new standards in their industries, inspiring us all to strive for excellence."</w:t>
      </w:r>
      <w:r/>
    </w:p>
    <w:p>
      <w:r/>
      <w:r>
        <w:t xml:space="preserve">The Pinnacle Awards are open to all individuals and organisations that wish to nominate products, technologies, persons, or innovations demonstrating significant impacts on the global marketplace, with no specific time restraints on product launches. </w:t>
      </w:r>
      <w:r/>
    </w:p>
    <w:p>
      <w:r/>
      <w:r>
        <w:t>Carta Healthcare’s focus on AI and automation illustrates a growing trend within the healthcare sector as organisations increasingly turn to emerging technologies to streamline operations, enhance data quality, and ultimately improve patient outcomes. As the capabilities of AI continue to advance, its integration into various business practices stands to redefine operational efficiencies across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Corroborates Carta Healthcare winning the Diamond Award for AI &amp; Automation Leadership and the details of the Pinnacle Awards.</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Provides information on Carta Healthcare's AI-driven clinical data abstraction platform and its benefits.</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Details the traditional methods of clinical data abstraction and how Carta Healthcare's platform improves these processes.</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Explains the cost and time reductions achieved by Carta Healthcare's platform and the high Inter-Rater Reliability (IRR) rate.</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Quotes Brent Dover, CEO of Carta Healthcare, on the importance of innovation and quality data in healthcare transformation.</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Describes Carta Healthcare's innovative risk-sharing models and their impact on customer retention and satisfaction.</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Quotes Kate Lang, executive director of the Pinnacle Awards, on the significance of the awards and the achievements of the winners.</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Explains the eligibility and nomination process for the Pinnacle Awards.</w:t>
      </w:r>
      <w:r/>
    </w:p>
    <w:p>
      <w:pPr>
        <w:pStyle w:val="ListNumber"/>
        <w:spacing w:line="240" w:lineRule="auto"/>
        <w:ind w:left="720"/>
      </w:pPr>
      <w:r/>
      <w:hyperlink r:id="rId11">
        <w:r>
          <w:rPr>
            <w:color w:val="0000EE"/>
            <w:u w:val="single"/>
          </w:rPr>
          <w:t>https://www.healthitanswers.net/health-it-business-news-january-9-2025/</w:t>
        </w:r>
      </w:hyperlink>
      <w:r>
        <w:t xml:space="preserve"> - Additional confirmation of Carta Healthcare winning the Diamond Award for AI &amp; Automation Leadership.</w:t>
      </w:r>
      <w:r/>
    </w:p>
    <w:p>
      <w:pPr>
        <w:pStyle w:val="ListNumber"/>
        <w:spacing w:line="240" w:lineRule="auto"/>
        <w:ind w:left="720"/>
      </w:pPr>
      <w:r/>
      <w:hyperlink r:id="rId11">
        <w:r>
          <w:rPr>
            <w:color w:val="0000EE"/>
            <w:u w:val="single"/>
          </w:rPr>
          <w:t>https://www.healthitanswers.net/health-it-business-news-january-9-2025/</w:t>
        </w:r>
      </w:hyperlink>
      <w:r>
        <w:t xml:space="preserve"> - Provides context on the broader healthcare sector's adoption of AI and automation technologies.</w:t>
      </w:r>
      <w:r/>
    </w:p>
    <w:p>
      <w:pPr>
        <w:pStyle w:val="ListNumber"/>
        <w:spacing w:line="240" w:lineRule="auto"/>
        <w:ind w:left="720"/>
      </w:pPr>
      <w:r/>
      <w:hyperlink r:id="rId10">
        <w:r>
          <w:rPr>
            <w:color w:val="0000EE"/>
            <w:u w:val="single"/>
          </w:rPr>
          <w:t>https://www.prnewswire.com/news-releases/carta-healthcare-wins-ai--automation-leadership-honors-in-first-annual-pinnacle-awards-for-business-302342117.html</w:t>
        </w:r>
      </w:hyperlink>
      <w:r>
        <w:t xml:space="preserve"> - Further details on how Carta Healthcare's AI integration is part of a larger trend in the healthcare sector.</w:t>
      </w:r>
      <w:r/>
    </w:p>
    <w:p>
      <w:pPr>
        <w:pStyle w:val="ListNumber"/>
        <w:spacing w:line="240" w:lineRule="auto"/>
        <w:ind w:left="720"/>
      </w:pPr>
      <w:r/>
      <w:hyperlink r:id="rId12">
        <w:r>
          <w:rPr>
            <w:color w:val="0000EE"/>
            <w:u w:val="single"/>
          </w:rPr>
          <w:t>https://news.google.com/rss/articles/CBMi4AFBVV95cUxOeVZoNGhzdnBvOUtDMV8waTlJb2JZNVBKT05rbmhNek1iUXNIWER4VVZxQkRyRnh0NU90ZDRBRDlYTlB5MFAxYlN6UGlKeThfQlhEWGhWOEhETmU5S2JrOWx2cFdISEtvc2VMdEdvM0QtOUFIdWI3aGdxOWRNaTZDbERoYUZJTlpBRE5OWEJ5SmRFbzZEX0xrbWZNY0JHbHNEMEs1czJycXAxQVV4OTUxNzZJMFEtMEpYcjdMajhKUVdUdDBCSmtmLW12aG8xaV81VVg2N1hTeFNGYUU5THlv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carta-healthcare-wins-ai--automation-leadership-honors-in-first-annual-pinnacle-awards-for-business-302342117.html" TargetMode="External"/><Relationship Id="rId11" Type="http://schemas.openxmlformats.org/officeDocument/2006/relationships/hyperlink" Target="https://www.healthitanswers.net/health-it-business-news-january-9-2025/" TargetMode="External"/><Relationship Id="rId12" Type="http://schemas.openxmlformats.org/officeDocument/2006/relationships/hyperlink" Target="https://news.google.com/rss/articles/CBMi4AFBVV95cUxOeVZoNGhzdnBvOUtDMV8waTlJb2JZNVBKT05rbmhNek1iUXNIWER4VVZxQkRyRnh0NU90ZDRBRDlYTlB5MFAxYlN6UGlKeThfQlhEWGhWOEhETmU5S2JrOWx2cFdISEtvc2VMdEdvM0QtOUFIdWI3aGdxOWRNaTZDbERoYUZJTlpBRE5OWEJ5SmRFbzZEX0xrbWZNY0JHbHNEMEs1czJycXAxQVV4OTUxNzZJMFEtMEpYcjdMajhKUVdUdDBCSmtmLW12aG8xaV81VVg2N1hTeFNGYUU5THlv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