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CES 2025 showcases neurotechnology innovations with the launch of the Frenz Brainband</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CES 2025 has commenced, showcasing innovations emerging from the technology sector, with a particular focus on advancements in the field of neurotechnology. Among the standout products unveiled at the event is the Frenz Brainband, developed by Earable Neuroscience, which has recently been awarded a CES Innovation Award by the Consumer Technology Association (CTA). This accolade represents the third consecutive award for the product, reflecting its impact and potential within the health and wellness sphere.</w:t>
      </w:r>
      <w:r/>
    </w:p>
    <w:p>
      <w:r/>
      <w:r>
        <w:t>The Frenz Brainband is an AI-powered sleep wearable designed to deliver a personalised audio therapy experience through real-time brainwave tracking. According to the announcement from Earable, the brainband integrates with various applications to enhance areas such as focus, cognitive function, and cognitive behavioural therapy for insomnia (CBT-i). In the previous years, the Brainband secured the 2023 Wearable Tech Award and the 2024 Accessibility and Aging Tech Award for its accompanying Frenz Sleep Science app.</w:t>
      </w:r>
      <w:r/>
    </w:p>
    <w:p>
      <w:r/>
      <w:r>
        <w:t>What sets the Brainband apart is its ability to monitor and analyse multiple physiological indicators, including EEG brain signals, eye and facial movements, and heart rate, thereby optimising the wearer’s sleep cycle. The device utilises AI to personalise interventions, aiming to help users improve their sleep habits. Research indicates that the Brainband demonstrates clinical accuracy in sleep tracking and represents a more accessible option for cognitive health assessment due to its size and price.</w:t>
      </w:r>
      <w:r/>
    </w:p>
    <w:p>
      <w:r/>
      <w:r>
        <w:t>This year, Earable has introduced the Focus Flow app, designed to enhance the functionalities of the Brainband. The app offers personalised neurofeedback by utilising real-time brainwave tracking to foster improved concentration during tasks that required heightened focus. By using specific frequencies, binaural beats, and audio cues, the Focus Flow app seeks to stimulate brain activity, particularly in the frontal lobe, which is associated with critical cognitive functions.</w:t>
      </w:r>
      <w:r/>
    </w:p>
    <w:p>
      <w:r/>
      <w:r>
        <w:t>Dr. Tam Vu, founder of Earable, commented on the development, stating, "Focus Flow has been in development by our in-house lab team and industry partners for over two years, involving more than 10,000 training sessions and millions of focus epoch samples." He added that this feature not only enhances cognitive performance but also contributes to the understanding of brainwaves as biomarkers for mental health.</w:t>
      </w:r>
      <w:r/>
    </w:p>
    <w:p>
      <w:r/>
      <w:r>
        <w:t>The increasing recognition of Frenz and the trends exhibited at CES suggest a burgeoning interest in wearable technology as instruments for health monitoring. Wearable devices that gather data can now play essential roles in detecting emergencies, predicting illnesses, and diagnosing fertility issues, thus widening their potential applications in health care.</w:t>
      </w:r>
      <w:r/>
    </w:p>
    <w:p>
      <w:r/>
      <w:r>
        <w:t>Nevertheless, the proliferation of consumer wearables that capture sensitive medical data also raises significant privacy and security considerations. As this emerging technology continues to develop, it operates in a nascent environment wherein user data protection is becoming increasingly pertinent.</w:t>
      </w:r>
      <w:r/>
    </w:p>
    <w:p>
      <w:r/>
      <w:r>
        <w:t>In addition to the Focus Flow app, Earable has unveiled Frenz Brainwaves Labs, a collaboration platform designed for partnerships with universities, pharmaceutical firms, and corporate wellness programmes. This initiative allows organisations to access unique APIs and customise Frenz's algorithms to suit specific research and health needs. Kimi Doan, the Chief Innovation Officer at Earable, noted that the Brainband is currently being employed in studies on various conditions, including neurodegenerative diseases, epilepsy, stroke recovery, and pain management.</w:t>
      </w:r>
      <w:r/>
    </w:p>
    <w:p>
      <w:r/>
      <w:r>
        <w:t>The showcase at CES 2025 and the innovations presented underscore the dynamic landscape of AI automation and neurotechnology, emphasising a growing intersection of technology and health that may shape future business practices across industries.</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https://www.modev.com/ces-neurotech</w:t>
        </w:r>
      </w:hyperlink>
      <w:r>
        <w:t xml:space="preserve"> - This link corroborates the focus on neurotechnology at CES 2025, including discussions on brain-computer interfaces, wearable neuro-devices, and cognitive enhancement tools.</w:t>
      </w:r>
      <w:r/>
    </w:p>
    <w:p>
      <w:pPr>
        <w:pStyle w:val="ListNumber"/>
        <w:spacing w:line="240" w:lineRule="auto"/>
        <w:ind w:left="720"/>
      </w:pPr>
      <w:r/>
      <w:hyperlink r:id="rId11">
        <w:r>
          <w:rPr>
            <w:color w:val="0000EE"/>
            <w:u w:val="single"/>
          </w:rPr>
          <w:t>https://startupsmagazine.co.uk/article-future-neurotech-conversation-ces-2025</w:t>
        </w:r>
      </w:hyperlink>
      <w:r>
        <w:t xml:space="preserve"> - This article supports the panel discussion at CES 2025 on the future of neurotech, featuring experts discussing current state, future potential, and challenges in the field.</w:t>
      </w:r>
      <w:r/>
    </w:p>
    <w:p>
      <w:pPr>
        <w:pStyle w:val="ListNumber"/>
        <w:spacing w:line="240" w:lineRule="auto"/>
        <w:ind w:left="720"/>
      </w:pPr>
      <w:r/>
      <w:hyperlink r:id="rId12">
        <w:r>
          <w:rPr>
            <w:color w:val="0000EE"/>
            <w:u w:val="single"/>
          </w:rPr>
          <w:t>https://www.ces.tech/schedule/the-future-of-neurotech-exploring-tomorrow-s-innovations/</w:t>
        </w:r>
      </w:hyperlink>
      <w:r>
        <w:t xml:space="preserve"> - This link provides details on the CES 2025 schedule, including sessions on cognitive enhancement, neurotech in healthcare, and everyday neurotech applications.</w:t>
      </w:r>
      <w:r/>
    </w:p>
    <w:p>
      <w:pPr>
        <w:pStyle w:val="ListNumber"/>
        <w:spacing w:line="240" w:lineRule="auto"/>
        <w:ind w:left="720"/>
      </w:pPr>
      <w:r/>
      <w:hyperlink r:id="rId10">
        <w:r>
          <w:rPr>
            <w:color w:val="0000EE"/>
            <w:u w:val="single"/>
          </w:rPr>
          <w:t>https://www.modev.com/ces-neurotech</w:t>
        </w:r>
      </w:hyperlink>
      <w:r>
        <w:t xml:space="preserve"> - This link highlights the exclusive CES conference focusing on groundbreaking innovations in neurotech, which aligns with the showcase of the Frenz Brainband and other neurotech innovations.</w:t>
      </w:r>
      <w:r/>
    </w:p>
    <w:p>
      <w:pPr>
        <w:pStyle w:val="ListNumber"/>
        <w:spacing w:line="240" w:lineRule="auto"/>
        <w:ind w:left="720"/>
      </w:pPr>
      <w:r/>
      <w:hyperlink r:id="rId11">
        <w:r>
          <w:rPr>
            <w:color w:val="0000EE"/>
            <w:u w:val="single"/>
          </w:rPr>
          <w:t>https://startupsmagazine.co.uk/article-future-neurotech-conversation-ces-2025</w:t>
        </w:r>
      </w:hyperlink>
      <w:r>
        <w:t xml:space="preserve"> - This article mentions the importance of awareness and managing public perceptions about neurotechnology, which is relevant to the increasing recognition of wearable neurotech devices like the Frenz Brainband.</w:t>
      </w:r>
      <w:r/>
    </w:p>
    <w:p>
      <w:pPr>
        <w:pStyle w:val="ListNumber"/>
        <w:spacing w:line="240" w:lineRule="auto"/>
        <w:ind w:left="720"/>
      </w:pPr>
      <w:r/>
      <w:hyperlink r:id="rId12">
        <w:r>
          <w:rPr>
            <w:color w:val="0000EE"/>
            <w:u w:val="single"/>
          </w:rPr>
          <w:t>https://www.ces.tech/schedule/the-future-of-neurotech-exploring-tomorrow-s-innovations/</w:t>
        </w:r>
      </w:hyperlink>
      <w:r>
        <w:t xml:space="preserve"> - This link details the sessions at CES 2025 that explore the clinical and everyday applications of brain-computer interfaces, similar to the functionalities of the Frenz Brainband.</w:t>
      </w:r>
      <w:r/>
    </w:p>
    <w:p>
      <w:pPr>
        <w:pStyle w:val="ListNumber"/>
        <w:spacing w:line="240" w:lineRule="auto"/>
        <w:ind w:left="720"/>
      </w:pPr>
      <w:r/>
      <w:hyperlink r:id="rId10">
        <w:r>
          <w:rPr>
            <w:color w:val="0000EE"/>
            <w:u w:val="single"/>
          </w:rPr>
          <w:t>https://www.modev.com/ces-neurotech</w:t>
        </w:r>
      </w:hyperlink>
      <w:r>
        <w:t xml:space="preserve"> - This link underscores the transformative impact of neurotech on healthcare and human-computer interaction, aligning with the health and wellness applications of the Frenz Brainband.</w:t>
      </w:r>
      <w:r/>
    </w:p>
    <w:p>
      <w:pPr>
        <w:pStyle w:val="ListNumber"/>
        <w:spacing w:line="240" w:lineRule="auto"/>
        <w:ind w:left="720"/>
      </w:pPr>
      <w:r/>
      <w:hyperlink r:id="rId11">
        <w:r>
          <w:rPr>
            <w:color w:val="0000EE"/>
            <w:u w:val="single"/>
          </w:rPr>
          <w:t>https://startupsmagazine.co.uk/article-future-neurotech-conversation-ces-2025</w:t>
        </w:r>
      </w:hyperlink>
      <w:r>
        <w:t xml:space="preserve"> - The article discusses the potential of neurotech in addressing mental wellbeing and enhancing productivity, which are key features of the Frenz Brainband and Focus Flow app.</w:t>
      </w:r>
      <w:r/>
    </w:p>
    <w:p>
      <w:pPr>
        <w:pStyle w:val="ListNumber"/>
        <w:spacing w:line="240" w:lineRule="auto"/>
        <w:ind w:left="720"/>
      </w:pPr>
      <w:r/>
      <w:hyperlink r:id="rId12">
        <w:r>
          <w:rPr>
            <w:color w:val="0000EE"/>
            <w:u w:val="single"/>
          </w:rPr>
          <w:t>https://www.ces.tech/schedule/the-future-of-neurotech-exploring-tomorrow-s-innovations/</w:t>
        </w:r>
      </w:hyperlink>
      <w:r>
        <w:t xml:space="preserve"> - This link highlights the ethical and clinical aspects of neurotech innovations, including those related to the Frenz Brainband's AI-powered sleep and cognitive functions.</w:t>
      </w:r>
      <w:r/>
    </w:p>
    <w:p>
      <w:pPr>
        <w:pStyle w:val="ListNumber"/>
        <w:spacing w:line="240" w:lineRule="auto"/>
        <w:ind w:left="720"/>
      </w:pPr>
      <w:r/>
      <w:hyperlink r:id="rId10">
        <w:r>
          <w:rPr>
            <w:color w:val="0000EE"/>
            <w:u w:val="single"/>
          </w:rPr>
          <w:t>https://www.modev.com/ces-neurotech</w:t>
        </w:r>
      </w:hyperlink>
      <w:r>
        <w:t xml:space="preserve"> - This link emphasizes the importance of connecting with healthtech executives, investors, and pioneers, which is relevant to Earable's collaborations and the launch of Frenz Brainwaves Labs.</w:t>
      </w:r>
      <w:r/>
    </w:p>
    <w:p>
      <w:pPr>
        <w:pStyle w:val="ListNumber"/>
        <w:spacing w:line="240" w:lineRule="auto"/>
        <w:ind w:left="720"/>
      </w:pPr>
      <w:r/>
      <w:hyperlink r:id="rId11">
        <w:r>
          <w:rPr>
            <w:color w:val="0000EE"/>
            <w:u w:val="single"/>
          </w:rPr>
          <w:t>https://startupsmagazine.co.uk/article-future-neurotech-conversation-ces-2025</w:t>
        </w:r>
      </w:hyperlink>
      <w:r>
        <w:t xml:space="preserve"> - The article mentions the need for clear communication about neurotech capabilities, which is crucial given the privacy and security considerations raised by wearable devices like the Frenz Brainband.</w:t>
      </w:r>
      <w:r/>
    </w:p>
    <w:p>
      <w:pPr>
        <w:pStyle w:val="ListNumber"/>
        <w:spacing w:line="240" w:lineRule="auto"/>
        <w:ind w:left="720"/>
      </w:pPr>
      <w:r/>
      <w:hyperlink r:id="rId13">
        <w:r>
          <w:rPr>
            <w:color w:val="0000EE"/>
            <w:u w:val="single"/>
          </w:rPr>
          <w:t>https://www.zdnet.com/article/this-award-winning-ai-sleep-wearable-aims-to-help-you-focus-better-heres-how/</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modev.com/ces-neurotech" TargetMode="External"/><Relationship Id="rId11" Type="http://schemas.openxmlformats.org/officeDocument/2006/relationships/hyperlink" Target="https://startupsmagazine.co.uk/article-future-neurotech-conversation-ces-2025" TargetMode="External"/><Relationship Id="rId12" Type="http://schemas.openxmlformats.org/officeDocument/2006/relationships/hyperlink" Target="https://www.ces.tech/schedule/the-future-of-neurotech-exploring-tomorrow-s-innovations/" TargetMode="External"/><Relationship Id="rId13" Type="http://schemas.openxmlformats.org/officeDocument/2006/relationships/hyperlink" Target="https://www.zdnet.com/article/this-award-winning-ai-sleep-wearable-aims-to-help-you-focus-better-heres-how/"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