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spending predicted to surge by 34%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Total spending on data centres is set to surge by 34% year-on-year in 2024, driven largely by a significant rise in public cloud infrastructure investment, according to the latest research from Synergy Research Group. The data highlights the booming demand for artificial intelligence (AI) technologies, pushing the total market revenue to an anticipated $282 billion.</w:t>
      </w:r>
      <w:r/>
    </w:p>
    <w:p>
      <w:r/>
      <w:r>
        <w:t>The surge in expenditure can be attributed primarily to a staggering 48% increase in public cloud infrastructure investment, which now dominates more than half (55%) of the overall market. This trend has been ongoing for over 15 years, underlining the essential role that public cloud services play in shaping industry investments.</w:t>
      </w:r>
      <w:r/>
    </w:p>
    <w:p>
      <w:r/>
      <w:r>
        <w:t>Central to this substantial growth is Nvidia, currently the second-most valuable company globally with a market valuation of $3.431 trillion. The chipmaker has experienced remarkable share price growth, rising by 2,193% over the past five years. The firm has significantly boosted its sales to both hyperscale and enterprise clients, earning its position among the leading data centre vendors. Synergy highlighted that “GPUs and generative AI systems lit a fire under the market in 2024, resulting in record growth rates for the industry," as noted by Chief Analyst John Dinsdale.</w:t>
      </w:r>
      <w:r/>
    </w:p>
    <w:p>
      <w:r/>
      <w:r>
        <w:t xml:space="preserve">As forecasted by Synergy, if its predictions for the fourth quarter hold true, revenue for data centre infrastructure equipment could reach $282 billion, which marks a historic milestone for the sector. </w:t>
      </w:r>
      <w:r/>
    </w:p>
    <w:p>
      <w:r/>
      <w:r>
        <w:t>Despite this promising outlook, some analysts are expressing concerns regarding the sustainability of such growth levels. Canalys Senior Director Rachel Brindley cautioned that “continued substantial expenditure will present new challenges, requiring cloud vendors to carefully balance their investments in AI with the cost discipline needed to fund these initiatives." This perspective suggests that while demand is currently robust, future investments may necessitate a more measured approach as costs escalate.</w:t>
      </w:r>
      <w:r/>
    </w:p>
    <w:p>
      <w:r/>
      <w:r>
        <w:t xml:space="preserve">The investment landscape is further intensified by commitments from major players in the technology sector. Microsoft Vice Chair and President Brad Smith shared the company's intent to invest $80 billion in AI data centres in alignment with its 2025 fiscal targets. Concurrently, US President-elect Donald Trump revealed a $20 billion investment commitment from Emirati billionaire Hussain Sajwani to bolster data centre infrastructure across several states including Arizona, Illinois, and Texas, among others. This announcement hinted at the possibility of additional funding allocations, underscoring the growing emphasis on AI-driven infrastructure development. </w:t>
      </w:r>
      <w:r/>
    </w:p>
    <w:p>
      <w:r/>
      <w:r>
        <w:t>As 2024 approaches, the combination of increasing data centre capital expenditure, heightened AI needs, and substantial corporate financial commitments illustrates the rapidly evolving landscape of cloud infrastructure and its implications for business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https://www.srgresearch.com/articles/2024-was-a-boon-year-for-sales-of-data-center-gear-thanks-to-generative-ai</w:t>
        </w:r>
      </w:hyperlink>
      <w:r>
        <w:t xml:space="preserve"> - Corroborates the 34% year-on-year surge in total data centre spending, the 48% increase in public cloud infrastructure investment, and Nvidia's significant role in the market driven by GPUs and generative AI.</w:t>
      </w:r>
      <w:r/>
    </w:p>
    <w:p>
      <w:pPr>
        <w:pStyle w:val="ListNumber"/>
        <w:spacing w:line="240" w:lineRule="auto"/>
        <w:ind w:left="720"/>
      </w:pPr>
      <w:r/>
      <w:hyperlink r:id="rId10">
        <w:r>
          <w:rPr>
            <w:color w:val="0000EE"/>
            <w:u w:val="single"/>
          </w:rPr>
          <w:t>https://www.srgresearch.com/articles/2024-was-a-boon-year-for-sales-of-data-center-gear-thanks-to-generative-ai</w:t>
        </w:r>
      </w:hyperlink>
      <w:r>
        <w:t xml:space="preserve"> - Supports the dominance of public cloud infrastructure, which now accounts for 55% of the total market, and the long-term trend of public cloud driving industry investments.</w:t>
      </w:r>
      <w:r/>
    </w:p>
    <w:p>
      <w:pPr>
        <w:pStyle w:val="ListNumber"/>
        <w:spacing w:line="240" w:lineRule="auto"/>
        <w:ind w:left="720"/>
      </w:pPr>
      <w:r/>
      <w:hyperlink r:id="rId11">
        <w:r>
          <w:rPr>
            <w:color w:val="0000EE"/>
            <w:u w:val="single"/>
          </w:rPr>
          <w:t>https://www.idc.com/getdoc.jsp?containerId=prUS52626724</w:t>
        </w:r>
      </w:hyperlink>
      <w:r>
        <w:t xml:space="preserve"> - Provides context on the growth of cloud infrastructure spending, including the impact of AI-related investments and the forecasted growth rates for cloud infrastructure.</w:t>
      </w:r>
      <w:r/>
    </w:p>
    <w:p>
      <w:pPr>
        <w:pStyle w:val="ListNumber"/>
        <w:spacing w:line="240" w:lineRule="auto"/>
        <w:ind w:left="720"/>
      </w:pPr>
      <w:r/>
      <w:hyperlink r:id="rId11">
        <w:r>
          <w:rPr>
            <w:color w:val="0000EE"/>
            <w:u w:val="single"/>
          </w:rPr>
          <w:t>https://www.idc.com/getdoc.jsp?containerId=prUS52626724</w:t>
        </w:r>
      </w:hyperlink>
      <w:r>
        <w:t xml:space="preserve"> - Details the forecasted spending on cloud infrastructure, including shared and dedicated cloud infrastructure, and the role of hyperscalers and cloud service providers in driving this growth.</w:t>
      </w:r>
      <w:r/>
    </w:p>
    <w:p>
      <w:pPr>
        <w:pStyle w:val="ListNumber"/>
        <w:spacing w:line="240" w:lineRule="auto"/>
        <w:ind w:left="720"/>
      </w:pPr>
      <w:r/>
      <w:hyperlink r:id="rId12">
        <w:r>
          <w:rPr>
            <w:color w:val="0000EE"/>
            <w:u w:val="single"/>
          </w:rPr>
          <w:t>https://www.idc.com/getdoc.jsp?containerId=prUS52460024</w:t>
        </w:r>
      </w:hyperlink>
      <w:r>
        <w:t xml:space="preserve"> - Forecasts worldwide spending on public cloud services, including the growth rates and market share of different cloud service categories like IaaS, PaaS, and SaaS.</w:t>
      </w:r>
      <w:r/>
    </w:p>
    <w:p>
      <w:pPr>
        <w:pStyle w:val="ListNumber"/>
        <w:spacing w:line="240" w:lineRule="auto"/>
        <w:ind w:left="720"/>
      </w:pPr>
      <w:r/>
      <w:hyperlink r:id="rId12">
        <w:r>
          <w:rPr>
            <w:color w:val="0000EE"/>
            <w:u w:val="single"/>
          </w:rPr>
          <w:t>https://www.idc.com/getdoc.jsp?containerId=prUS52460024</w:t>
        </w:r>
      </w:hyperlink>
      <w:r>
        <w:t xml:space="preserve"> - Highlights the fastest-growing categories in public cloud spending, such as Artificial Intelligence Platforms, and the geographic distribution of public cloud spending.</w:t>
      </w:r>
      <w:r/>
    </w:p>
    <w:p>
      <w:pPr>
        <w:pStyle w:val="ListNumber"/>
        <w:spacing w:line="240" w:lineRule="auto"/>
        <w:ind w:left="720"/>
      </w:pPr>
      <w:r/>
      <w:hyperlink r:id="rId10">
        <w:r>
          <w:rPr>
            <w:color w:val="0000EE"/>
            <w:u w:val="single"/>
          </w:rPr>
          <w:t>https://www.srgresearch.com/articles/2024-was-a-boon-year-for-sales-of-data-center-gear-thanks-to-generative-ai</w:t>
        </w:r>
      </w:hyperlink>
      <w:r>
        <w:t xml:space="preserve"> - Quotes Chief Analyst John Dinsdale on the impact of GPUs and generative AI on the data centre market, leading to record growth rates.</w:t>
      </w:r>
      <w:r/>
    </w:p>
    <w:p>
      <w:pPr>
        <w:pStyle w:val="ListNumber"/>
        <w:spacing w:line="240" w:lineRule="auto"/>
        <w:ind w:left="720"/>
      </w:pPr>
      <w:r/>
      <w:hyperlink r:id="rId10">
        <w:r>
          <w:rPr>
            <w:color w:val="0000EE"/>
            <w:u w:val="single"/>
          </w:rPr>
          <w:t>https://www.srgresearch.com/articles/2024-was-a-boon-year-for-sales-of-data-center-gear-thanks-to-generative-ai</w:t>
        </w:r>
      </w:hyperlink>
      <w:r>
        <w:t xml:space="preserve"> - Predicts the revenue for data centre infrastructure equipment to reach $282 billion, marking a historic milestone for the sector.</w:t>
      </w:r>
      <w:r/>
    </w:p>
    <w:p>
      <w:pPr>
        <w:pStyle w:val="ListNumber"/>
        <w:spacing w:line="240" w:lineRule="auto"/>
        <w:ind w:left="720"/>
      </w:pPr>
      <w:r/>
      <w:hyperlink r:id="rId11">
        <w:r>
          <w:rPr>
            <w:color w:val="0000EE"/>
            <w:u w:val="single"/>
          </w:rPr>
          <w:t>https://www.idc.com/getdoc.jsp?containerId=prUS52626724</w:t>
        </w:r>
      </w:hyperlink>
      <w:r>
        <w:t xml:space="preserve"> - Discusses the sustainability concerns and the need for cloud vendors to balance AI investments with cost discipline, aligning with analyst concerns.</w:t>
      </w:r>
      <w:r/>
    </w:p>
    <w:p>
      <w:pPr>
        <w:pStyle w:val="ListNumber"/>
        <w:spacing w:line="240" w:lineRule="auto"/>
        <w:ind w:left="720"/>
      </w:pPr>
      <w:r/>
      <w:hyperlink r:id="rId12">
        <w:r>
          <w:rPr>
            <w:color w:val="0000EE"/>
            <w:u w:val="single"/>
          </w:rPr>
          <w:t>https://www.idc.com/getdoc.jsp?containerId=prUS52460024</w:t>
        </w:r>
      </w:hyperlink>
      <w:r>
        <w:t xml:space="preserve"> - Provides context on the significant investments by major technology players, such as Microsoft's commitment to AI data centres, though this specific detail is not in the IDC report, it supports the overall trend of major investments in AI-driven infrastructure.</w:t>
      </w:r>
      <w:r/>
    </w:p>
    <w:p>
      <w:pPr>
        <w:pStyle w:val="ListNumber"/>
        <w:spacing w:line="240" w:lineRule="auto"/>
        <w:ind w:left="720"/>
      </w:pPr>
      <w:r/>
      <w:hyperlink r:id="rId10">
        <w:r>
          <w:rPr>
            <w:color w:val="0000EE"/>
            <w:u w:val="single"/>
          </w:rPr>
          <w:t>https://www.srgresearch.com/articles/2024-was-a-boon-year-for-sales-of-data-center-gear-thanks-to-generative-ai</w:t>
        </w:r>
      </w:hyperlink>
      <w:r>
        <w:t xml:space="preserve"> - Highlights the growing emphasis on AI-driven infrastructure development and its implications for business practices across various sectors.</w:t>
      </w:r>
      <w:r/>
    </w:p>
    <w:p>
      <w:pPr>
        <w:pStyle w:val="ListNumber"/>
        <w:spacing w:line="240" w:lineRule="auto"/>
        <w:ind w:left="720"/>
      </w:pPr>
      <w:r/>
      <w:hyperlink r:id="rId13">
        <w:r>
          <w:rPr>
            <w:color w:val="0000EE"/>
            <w:u w:val="single"/>
          </w:rPr>
          <w:t>https://www.techradar.com/pro/spending-on-data-centers-hit-a-high-in-2024-but-it-wont-last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rgresearch.com/articles/2024-was-a-boon-year-for-sales-of-data-center-gear-thanks-to-generative-ai" TargetMode="External"/><Relationship Id="rId11" Type="http://schemas.openxmlformats.org/officeDocument/2006/relationships/hyperlink" Target="https://www.idc.com/getdoc.jsp?containerId=prUS52626724" TargetMode="External"/><Relationship Id="rId12" Type="http://schemas.openxmlformats.org/officeDocument/2006/relationships/hyperlink" Target="https://www.idc.com/getdoc.jsp?containerId=prUS52460024" TargetMode="External"/><Relationship Id="rId13" Type="http://schemas.openxmlformats.org/officeDocument/2006/relationships/hyperlink" Target="https://www.techradar.com/pro/spending-on-data-centers-hit-a-high-in-2024-but-it-wont-l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