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Donut Lab innovates electric mobility with cutting-edge rim-integrated motors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forefront of the electric mobility sector, Donut Lab, a subsidiary of Verge Motorcycles, is making significant strides with its innovative approach to electric motors. Building upon Verge's pioneering in-wheel motor technology designed for electric motorcycles, Donut Lab has introduced a range of “donut-shaped” rim-integrated motors targeted at a wide array of vehicles including heavy-duty trucks, buses, and compact drones.</w:t>
      </w:r>
      <w:r/>
    </w:p>
    <w:p>
      <w:r/>
      <w:r>
        <w:t>During this year's Consumer Electronics Show (CES), Donut Lab revealed its diverse lineup of motors while also showcasing various compelling concept applications. The innovation primarily lies in the unique design of these motors, which integrate seamlessly into the vehicle's wheel rim. This configuration yields several advantages over traditional motor setups, providing enhanced performance coupled with significant weight savings. By embedding the motor within the rim, Donut Lab optimises space utilization and reduces energy loss, contributing to improved overall efficiency.</w:t>
      </w:r>
      <w:r/>
    </w:p>
    <w:p>
      <w:r/>
      <w:r>
        <w:t>In addition to this cutting-edge hardware, Donut Lab has developed a comprehensive software platform that includes battery modules, computer units, and vehicle control software. This integrated ecosystem is said to streamline what is often a complex and time-consuming vehicle development process. According to the company, this comprehensive approach can potentially reduce development timelines from years to as little as a month, which is a considerable advantage for manufacturers aiming to expedite their electric vehicle offerings.</w:t>
      </w:r>
      <w:r/>
    </w:p>
    <w:p>
      <w:r/>
      <w:r>
        <w:t>Marko Lehtimäki, CEO of Donut Lab and Chief Technology Officer at Verge, discussed the challenges associated with traditional vehicle development models, noting that the integration of various components from multiple manufacturers often leads to protracted and costly integration work. Donut Lab's cohesive and efficient solution directly counters this issue, simplifying both the design and manufacturing processes while fostering compatibility and performance optimisation.</w:t>
      </w:r>
      <w:r/>
    </w:p>
    <w:p>
      <w:r/>
      <w:r>
        <w:t>The CES display included a variety of proof-of-concept vehicles, demonstrating the versatility and potential of Donut Lab's technology. Highlights included an electric hypercar that showcases the motor’s high-performance capabilities, an all-terrain tracked snowmobile developed in partnership with the Latvian company Oruga, exemplifying the motor's adaptability to diverse environments, and a RotorHawk drone, collaboratively developed with Australian company Hyper Q Aerospace, showcasing the scalability of the technology to smaller applications. A concept for an electric city bus also illustrated the potential for large-scale public transportation to transition towards electrification.</w:t>
      </w:r>
      <w:r/>
    </w:p>
    <w:p>
      <w:r/>
      <w:r>
        <w:t>With the global electric transportation market anticipated to experience substantial growth in the coming years, Donut Lab's innovative technology is positioned to play a pivotal role in shaping the future of mobility. The company's emphasis on providing a modular, high-performance, and rapidly deployable solution seeks to empower established manufacturers alongside emerging companies, facilitating a quicker transition to electric power. This focus on simplifying development processes and offering a complete platform has the potential to transform the automotive industry and promote the widespread adoption of electric vehicles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https://www.greencarreports.com/news/1145443_donut-lab-claims-the-world-s-most-power-dense-electric-motor</w:t>
        </w:r>
      </w:hyperlink>
      <w:r>
        <w:t xml:space="preserve"> - Corroborates Donut Lab's introduction of donut-shaped rim-integrated motors and their performance advantages.</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Details the various motor sizes and applications, including heavy-duty trucks, buses, and compact drones.</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Explains the integration of motors within the vehicle's wheel rim, optimizing space and reducing energy loss.</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Describes the comprehensive software platform including battery modules, computer units, and vehicle control software.</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Discusses the potential to reduce development timelines and simplify vehicle development processes.</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Mentions the challenges associated with traditional vehicle development models and how Donut Lab's solution addresses these issues.</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Highlights the proof-of-concept vehicles displayed at CES, including an electric hypercar, an all-terrain tracked snowmobile, and a RotorHawk drone.</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Discusses the concept for an electric city bus and the potential for large-scale public transportation to transition towards electrification.</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Explains Donut Lab's role in the global electric transportation market and its impact on the future of mobility.</w:t>
      </w:r>
      <w:r/>
    </w:p>
    <w:p>
      <w:pPr>
        <w:pStyle w:val="ListNumber"/>
        <w:spacing w:line="240" w:lineRule="auto"/>
        <w:ind w:left="720"/>
      </w:pPr>
      <w:r/>
      <w:hyperlink r:id="rId10">
        <w:r>
          <w:rPr>
            <w:color w:val="0000EE"/>
            <w:u w:val="single"/>
          </w:rPr>
          <w:t>https://www.greencarreports.com/news/1145443_donut-lab-claims-the-world-s-most-power-dense-electric-motor</w:t>
        </w:r>
      </w:hyperlink>
      <w:r>
        <w:t xml:space="preserve"> - Details the company's focus on providing a modular, high-performance, and rapidly deployable solution for electric vehicles.</w:t>
      </w:r>
      <w:r/>
    </w:p>
    <w:p>
      <w:pPr>
        <w:pStyle w:val="ListNumber"/>
        <w:spacing w:line="240" w:lineRule="auto"/>
        <w:ind w:left="720"/>
      </w:pPr>
      <w:r/>
      <w:hyperlink r:id="rId11">
        <w:r>
          <w:rPr>
            <w:color w:val="0000EE"/>
            <w:u w:val="single"/>
          </w:rPr>
          <w:t>https://www.urdesignmag.com/donut-lab-reinventing-the-wheel-and-the-electric-motor/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carreports.com/news/1145443_donut-lab-claims-the-world-s-most-power-dense-electric-motor" TargetMode="External"/><Relationship Id="rId11" Type="http://schemas.openxmlformats.org/officeDocument/2006/relationships/hyperlink" Target="https://www.urdesignmag.com/donut-lab-reinventing-the-wheel-and-the-electric-mo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