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dSPACE partners with Microsoft and AWS to boost automotive simulation through generative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dSPACE, a prominent name in automotive simulation and validation solutions, is forging a significant partnership with Microsoft to investigate the potential of generative artificial intelligence (AI) technologies. The primary objective of this collaboration is to speed up the creation and updating of virtual electronic control units (V-ECUs), which play a crucial role in modern automotive systems.</w:t>
      </w:r>
      <w:r/>
    </w:p>
    <w:p>
      <w:r/>
      <w:r>
        <w:t>This initiative revolves around enhancing software-in-the-loop (SIL) testing, a crucial component in the verification and validation of vehicle control systems. Hitarth Bhatt, strategic product manager of AI at dSPACE, elaborated on the collaboration, stating, “dSPACE’s collaboration with Microsoft explores the potential of generative AI to assist V-ECU development and SIL testing.” He highlighted that the focus of this initiative is on improving validation pipelines across the entire development spectrum, aiming for greater efficiency and scalability. This move reinforces dSPACE's reputation as a leading innovator in automotive simulation technologies.</w:t>
      </w:r>
      <w:r/>
    </w:p>
    <w:p>
      <w:r/>
      <w:r>
        <w:t>In addition to the partnership with Microsoft, dSPACE is also collaborating with Amazon Web Services (AWS) to develop advanced scenario-generation solutions leveraging generative AI. This dual effort underscores dSPACE’s commitment to integrating cutting-edge technologies into their offerings, which is anticipated to reshape business practices within the automotive sector.</w:t>
      </w:r>
      <w:r/>
    </w:p>
    <w:p>
      <w:r/>
      <w:r>
        <w:t>As the automotive industry increasingly relies on simulation and validation for the development of more complex electronic systems, the advancements spearheaded by dSPACE in conjunction with these technology giants signal a pivotal shift towards more automated and efficient practices. The outcomes of these collaborations could have lasting implications for how automotive companies develop and test their products in a rapidly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https://www.automotivetestingtechnologyinternational.com/news/cae-simulation-modeling/dspace-to-partner-with-microsoft-to-leverage-ai-for-sil-testing-and-v-ecu-development.html</w:t>
        </w:r>
      </w:hyperlink>
      <w:r>
        <w:t xml:space="preserve"> - Corroborates the partnership between dSPACE and Microsoft to leverage AI for SIL testing and V-ECU development.</w:t>
      </w:r>
      <w:r/>
    </w:p>
    <w:p>
      <w:pPr>
        <w:pStyle w:val="ListNumber"/>
        <w:spacing w:line="240" w:lineRule="auto"/>
        <w:ind w:left="720"/>
      </w:pPr>
      <w:r/>
      <w:hyperlink r:id="rId10">
        <w:r>
          <w:rPr>
            <w:color w:val="0000EE"/>
            <w:u w:val="single"/>
          </w:rPr>
          <w:t>https://www.automotivetestingtechnologyinternational.com/news/cae-simulation-modeling/dspace-to-partner-with-microsoft-to-leverage-ai-for-sil-testing-and-v-ecu-development.html</w:t>
        </w:r>
      </w:hyperlink>
      <w:r>
        <w:t xml:space="preserve"> - Provides details on Hitarth Bhatt's statement about the collaboration and its focus on improving validation pipelines.</w:t>
      </w:r>
      <w:r/>
    </w:p>
    <w:p>
      <w:pPr>
        <w:pStyle w:val="ListNumber"/>
        <w:spacing w:line="240" w:lineRule="auto"/>
        <w:ind w:left="720"/>
      </w:pPr>
      <w:r/>
      <w:hyperlink r:id="rId10">
        <w:r>
          <w:rPr>
            <w:color w:val="0000EE"/>
            <w:u w:val="single"/>
          </w:rPr>
          <w:t>https://www.automotivetestingtechnologyinternational.com/news/cae-simulation-modeling/dspace-to-partner-with-microsoft-to-leverage-ai-for-sil-testing-and-v-ecu-development.html</w:t>
        </w:r>
      </w:hyperlink>
      <w:r>
        <w:t xml:space="preserve"> - Highlights dSPACE's collaboration with AWS to develop advanced scenario-generation solutions using generative AI.</w:t>
      </w:r>
      <w:r/>
    </w:p>
    <w:p>
      <w:pPr>
        <w:pStyle w:val="ListNumber"/>
        <w:spacing w:line="240" w:lineRule="auto"/>
        <w:ind w:left="720"/>
      </w:pPr>
      <w:r/>
      <w:hyperlink r:id="rId11">
        <w:r>
          <w:rPr>
            <w:color w:val="0000EE"/>
            <w:u w:val="single"/>
          </w:rPr>
          <w:t>https://www.kpit.com/news/kpit-dspace-and-microsoft-team-up-to-offer-a-solution-for-the-homologation-of-autonomous-vehicles/</w:t>
        </w:r>
      </w:hyperlink>
      <w:r>
        <w:t xml:space="preserve"> - Details the collaboration between KPIT, dSPACE, and Microsoft for homologation of autonomous vehicles, showcasing their joint efforts in automotive simulation and validation.</w:t>
      </w:r>
      <w:r/>
    </w:p>
    <w:p>
      <w:pPr>
        <w:pStyle w:val="ListNumber"/>
        <w:spacing w:line="240" w:lineRule="auto"/>
        <w:ind w:left="720"/>
      </w:pPr>
      <w:r/>
      <w:hyperlink r:id="rId11">
        <w:r>
          <w:rPr>
            <w:color w:val="0000EE"/>
            <w:u w:val="single"/>
          </w:rPr>
          <w:t>https://www.kpit.com/news/kpit-dspace-and-microsoft-team-up-to-offer-a-solution-for-the-homologation-of-autonomous-vehicles/</w:t>
        </w:r>
      </w:hyperlink>
      <w:r>
        <w:t xml:space="preserve"> - Explains the role of each company in the collaboration, including dSPACE's contribution to data-driven development and validation.</w:t>
      </w:r>
      <w:r/>
    </w:p>
    <w:p>
      <w:pPr>
        <w:pStyle w:val="ListNumber"/>
        <w:spacing w:line="240" w:lineRule="auto"/>
        <w:ind w:left="720"/>
      </w:pPr>
      <w:r/>
      <w:hyperlink r:id="rId11">
        <w:r>
          <w:rPr>
            <w:color w:val="0000EE"/>
            <w:u w:val="single"/>
          </w:rPr>
          <w:t>https://www.kpit.com/news/kpit-dspace-and-microsoft-team-up-to-offer-a-solution-for-the-homologation-of-autonomous-vehicles/</w:t>
        </w:r>
      </w:hyperlink>
      <w:r>
        <w:t xml:space="preserve"> - Describes the benefits of the collaboration, such as accelerated development and optimized technology spend for autonomous driving.</w:t>
      </w:r>
      <w:r/>
    </w:p>
    <w:p>
      <w:pPr>
        <w:pStyle w:val="ListNumber"/>
        <w:spacing w:line="240" w:lineRule="auto"/>
        <w:ind w:left="720"/>
      </w:pPr>
      <w:r/>
      <w:hyperlink r:id="rId12">
        <w:r>
          <w:rPr>
            <w:color w:val="0000EE"/>
            <w:u w:val="single"/>
          </w:rPr>
          <w:t>https://www.automotivetestingtechnologyinternational.com/supplier-spotlight/dspace</w:t>
        </w:r>
      </w:hyperlink>
      <w:r>
        <w:t xml:space="preserve"> - Provides an overview of dSPACE's expertise and solutions in automotive simulation and validation, including their focus on autonomous and electric vehicles.</w:t>
      </w:r>
      <w:r/>
    </w:p>
    <w:p>
      <w:pPr>
        <w:pStyle w:val="ListNumber"/>
        <w:spacing w:line="240" w:lineRule="auto"/>
        <w:ind w:left="720"/>
      </w:pPr>
      <w:r/>
      <w:hyperlink r:id="rId12">
        <w:r>
          <w:rPr>
            <w:color w:val="0000EE"/>
            <w:u w:val="single"/>
          </w:rPr>
          <w:t>https://www.automotivetestingtechnologyinternational.com/supplier-spotlight/dspace</w:t>
        </w:r>
      </w:hyperlink>
      <w:r>
        <w:t xml:space="preserve"> - Details the various solutions offered by dSPACE for ADAS/AD applications, such as data logging, data replay, and sensor-realistic simulation.</w:t>
      </w:r>
      <w:r/>
    </w:p>
    <w:p>
      <w:pPr>
        <w:pStyle w:val="ListNumber"/>
        <w:spacing w:line="240" w:lineRule="auto"/>
        <w:ind w:left="720"/>
      </w:pPr>
      <w:r/>
      <w:hyperlink r:id="rId10">
        <w:r>
          <w:rPr>
            <w:color w:val="0000EE"/>
            <w:u w:val="single"/>
          </w:rPr>
          <w:t>https://www.automotivetestingtechnologyinternational.com/news/cae-simulation-modeling/dspace-to-partner-with-microsoft-to-leverage-ai-for-sil-testing-and-v-ecu-development.html</w:t>
        </w:r>
      </w:hyperlink>
      <w:r>
        <w:t xml:space="preserve"> - Reiterates dSPACE's commitment to integrating cutting-edge technologies, such as generative AI, into their offerings.</w:t>
      </w:r>
      <w:r/>
    </w:p>
    <w:p>
      <w:pPr>
        <w:pStyle w:val="ListNumber"/>
        <w:spacing w:line="240" w:lineRule="auto"/>
        <w:ind w:left="720"/>
      </w:pPr>
      <w:r/>
      <w:hyperlink r:id="rId11">
        <w:r>
          <w:rPr>
            <w:color w:val="0000EE"/>
            <w:u w:val="single"/>
          </w:rPr>
          <w:t>https://www.kpit.com/news/kpit-dspace-and-microsoft-team-up-to-offer-a-solution-for-the-homologation-of-autonomous-vehicles/</w:t>
        </w:r>
      </w:hyperlink>
      <w:r>
        <w:t xml:space="preserve"> - Highlights the importance of simulation and validation in the development of complex electronic systems in the automotive industry.</w:t>
      </w:r>
      <w:r/>
    </w:p>
    <w:p>
      <w:pPr>
        <w:pStyle w:val="ListNumber"/>
        <w:spacing w:line="240" w:lineRule="auto"/>
        <w:ind w:left="720"/>
      </w:pPr>
      <w:r/>
      <w:hyperlink r:id="rId12">
        <w:r>
          <w:rPr>
            <w:color w:val="0000EE"/>
            <w:u w:val="single"/>
          </w:rPr>
          <w:t>https://www.automotivetestingtechnologyinternational.com/supplier-spotlight/dspace</w:t>
        </w:r>
      </w:hyperlink>
      <w:r>
        <w:t xml:space="preserve"> - Emphasizes the potential impact of these collaborations on the future of automotive product development and testing.</w:t>
      </w:r>
      <w:r/>
    </w:p>
    <w:p>
      <w:pPr>
        <w:pStyle w:val="ListNumber"/>
        <w:spacing w:line="240" w:lineRule="auto"/>
        <w:ind w:left="720"/>
      </w:pPr>
      <w:r/>
      <w:hyperlink r:id="rId10">
        <w:r>
          <w:rPr>
            <w:color w:val="0000EE"/>
            <w:u w:val="single"/>
          </w:rPr>
          <w:t>https://www.automotivetestingtechnologyinternational.com/news/cae-simulation-modeling/dspace-to-partner-with-microsoft-to-leverage-ai-for-sil-testing-and-v-ecu-development.html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testingtechnologyinternational.com/news/cae-simulation-modeling/dspace-to-partner-with-microsoft-to-leverage-ai-for-sil-testing-and-v-ecu-development.html" TargetMode="External"/><Relationship Id="rId11" Type="http://schemas.openxmlformats.org/officeDocument/2006/relationships/hyperlink" Target="https://www.kpit.com/news/kpit-dspace-and-microsoft-team-up-to-offer-a-solution-for-the-homologation-of-autonomous-vehicles/" TargetMode="External"/><Relationship Id="rId12" Type="http://schemas.openxmlformats.org/officeDocument/2006/relationships/hyperlink" Target="https://www.automotivetestingtechnologyinternational.com/supplier-spotlight/dsp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