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technology trends shaping the future of business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business landscape, the integration of advanced technologies is seen as a crucial driver of growth and innovation. As digitalization continues to evolve, business leaders are increasingly adopting various technological advancements to enhance operational efficiencies and remain competitive. According to an article from The CEO Views, the rapidly changing environment necessitates that executives stay informed about key technological trends that will shape the future of businesses, particularly as they approach 2025.</w:t>
      </w:r>
      <w:r/>
    </w:p>
    <w:p>
      <w:r/>
      <w:r>
        <w:t>One of the most significant advancements is in the field of Generative Artificial Intelligence. This technology has emerged as a transformative tool for content creation, digital marketing, and automating business processes. Its rapid evolution suggests that generative AI will play a vital role in reshaping management, decision-making, and operational optimisation within organisations.</w:t>
      </w:r>
      <w:r/>
    </w:p>
    <w:p>
      <w:r/>
      <w:r>
        <w:t>Edge computing is also poised to become a pivotal technology by 2025, especially due to the surge in Internet of Things (IoT) devices. By reducing latency and processing data closer to its source, edge computing offers substantial improvements in real-time application and overall efficiency. Anticipated developments within this arena include decentralized applications and zero-trust security architectures.</w:t>
      </w:r>
      <w:r/>
    </w:p>
    <w:p>
      <w:r/>
      <w:r>
        <w:t>In addition, quantum computing has been gaining traction as a revolutionary technology capable of addressing complex challenges in industries such as logistics, cryptography, and material science. This disruptive technology is expected to significantly enhance problem-solving abilities across various sectors in the near future.</w:t>
      </w:r>
      <w:r/>
    </w:p>
    <w:p>
      <w:r/>
      <w:r>
        <w:t>The metaverse, utilising virtual and augmented reality, stands to redefine customer interactions and experiences in e-commerce, remote work, and education. This immersive environment provides businesses with unprecedented opportunities to connect with customers in innovative ways.</w:t>
      </w:r>
      <w:r/>
    </w:p>
    <w:p>
      <w:r/>
      <w:r>
        <w:t>Blockchain technology continues to forge its path beyond cryptocurrencies, now being integrated into supply chain management. By promoting decentralised finance, transparency, and digital identity management, blockchain stands to enhance operational efficiency and accountability within supply chains.</w:t>
      </w:r>
      <w:r/>
    </w:p>
    <w:p>
      <w:r/>
      <w:r>
        <w:t>As we approach 2025, the telecommunications sector anticipates the rollout of 6G connectivity, which is expected to revolutionise communication networks, autonomous vehicles, and smart infrastructures by enabling faster connections and improved data exchange.</w:t>
      </w:r>
      <w:r/>
    </w:p>
    <w:p>
      <w:r/>
      <w:r>
        <w:t>Robotics technology is another area set for considerable advancement, potentially enabling automation of strenuous tasks across various business operations. This technology could significantly enhance productivity and efficiency, freeing human resources for more strategic functions.</w:t>
      </w:r>
      <w:r/>
    </w:p>
    <w:p>
      <w:r/>
      <w:r>
        <w:t>Personalised AI assistants are expected to evolve dramatically in 2025, improving the customer experience through enhanced personalisation capabilities. This trend indicates a shift towards more tailored interactions in service delivery.</w:t>
      </w:r>
      <w:r/>
    </w:p>
    <w:p>
      <w:r/>
      <w:r>
        <w:t>In the realm of cybersecurity, mesh architecture is rapidly becoming an essential trend as businesses seek more adaptable and flexible security frameworks to combat cyber threats effectively. This architecture aims to enhance the resilience of networks against rising cybercrimes.</w:t>
      </w:r>
      <w:r/>
    </w:p>
    <w:p>
      <w:r/>
      <w:r>
        <w:t>Lastly, a growing emphasis on green technologies highlights a commitment to sustainability. Efforts to implement energy-efficient data centres, utilise renewable energy sources, and develop sustainable software are becoming integral to achieving net-zero emissions for businesses by 2025.</w:t>
      </w:r>
      <w:r/>
    </w:p>
    <w:p>
      <w:r/>
      <w:r>
        <w:t>As businesses continue to navigate an increasingly competitive market, the report asserts that these emerging technology trends will not only lead to enhanced operational capabilities but also promote sustainable growth. By leveraging innovations such as AI, blockchain, edge computing, and the metaverse, business leaders are poised to create substantial changes in operational practices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https://www.techtarget.com/searchdatamanagement/opinion/Data-management-predictions-GenAI-changes-data</w:t>
        </w:r>
      </w:hyperlink>
      <w:r>
        <w:t xml:space="preserve"> - This article supports the claim that generative AI will play a vital role in reshaping management, decision-making, and operational optimization within organizations, particularly through internal applications and automation of business processes.</w:t>
      </w:r>
      <w:r/>
    </w:p>
    <w:p>
      <w:pPr>
        <w:pStyle w:val="ListNumber"/>
        <w:spacing w:line="240" w:lineRule="auto"/>
        <w:ind w:left="720"/>
      </w:pPr>
      <w:r/>
      <w:hyperlink r:id="rId11">
        <w:r>
          <w:rPr>
            <w:color w:val="0000EE"/>
            <w:u w:val="single"/>
          </w:rPr>
          <w:t>https://fx31labs.com/top-generative-ai-tools-business-2025/</w:t>
        </w:r>
      </w:hyperlink>
      <w:r>
        <w:t xml:space="preserve"> - This source corroborates the use of generative AI in content creation, digital marketing, and automating business processes across various industries.</w:t>
      </w:r>
      <w:r/>
    </w:p>
    <w:p>
      <w:pPr>
        <w:pStyle w:val="ListNumber"/>
        <w:spacing w:line="240" w:lineRule="auto"/>
        <w:ind w:left="720"/>
      </w:pPr>
      <w:r/>
      <w:hyperlink r:id="rId12">
        <w:r>
          <w:rPr>
            <w:color w:val="0000EE"/>
            <w:u w:val="single"/>
          </w:rPr>
          <w:t>https://cloud.google.com/transform/ai-impact-industries-2025</w:t>
        </w:r>
      </w:hyperlink>
      <w:r>
        <w:t xml:space="preserve"> - This article highlights the practical uses of generative AI in industries such as retail, healthcare, financial services, and media &amp; entertainment, aligning with the transformative role of AI in business.</w:t>
      </w:r>
      <w:r/>
    </w:p>
    <w:p>
      <w:pPr>
        <w:pStyle w:val="ListNumber"/>
        <w:spacing w:line="240" w:lineRule="auto"/>
        <w:ind w:left="720"/>
      </w:pPr>
      <w:r/>
      <w:hyperlink r:id="rId10">
        <w:r>
          <w:rPr>
            <w:color w:val="0000EE"/>
            <w:u w:val="single"/>
          </w:rPr>
          <w:t>https://www.techtarget.com/searchdatamanagement/opinion/Data-management-predictions-GenAI-changes-data</w:t>
        </w:r>
      </w:hyperlink>
      <w:r>
        <w:t xml:space="preserve"> - This source discusses the internal-first approach to generative AI adoption, focusing on productivity and efficiency before moving to customer-facing applications, which supports the evolution of personalized AI assistants.</w:t>
      </w:r>
      <w:r/>
    </w:p>
    <w:p>
      <w:pPr>
        <w:pStyle w:val="ListNumber"/>
        <w:spacing w:line="240" w:lineRule="auto"/>
        <w:ind w:left="720"/>
      </w:pPr>
      <w:r/>
      <w:hyperlink r:id="rId11">
        <w:r>
          <w:rPr>
            <w:color w:val="0000EE"/>
            <w:u w:val="single"/>
          </w:rPr>
          <w:t>https://fx31labs.com/top-generative-ai-tools-business-2025/</w:t>
        </w:r>
      </w:hyperlink>
      <w:r>
        <w:t xml:space="preserve"> - This article mentions the use of generative AI in enhancing customer experiences through personalized recommendations and interactions, aligning with the trend of personalized AI assistants.</w:t>
      </w:r>
      <w:r/>
    </w:p>
    <w:p>
      <w:pPr>
        <w:pStyle w:val="ListNumber"/>
        <w:spacing w:line="240" w:lineRule="auto"/>
        <w:ind w:left="720"/>
      </w:pPr>
      <w:r/>
      <w:hyperlink r:id="rId12">
        <w:r>
          <w:rPr>
            <w:color w:val="0000EE"/>
            <w:u w:val="single"/>
          </w:rPr>
          <w:t>https://cloud.google.com/transform/ai-impact-industries-2025</w:t>
        </w:r>
      </w:hyperlink>
      <w:r>
        <w:t xml:space="preserve"> - This source talks about the use of AI-powered search and building AI-powered customer experiences, which is related to the personalization capabilities expected in 2025.</w:t>
      </w:r>
      <w:r/>
    </w:p>
    <w:p>
      <w:pPr>
        <w:pStyle w:val="ListNumber"/>
        <w:spacing w:line="240" w:lineRule="auto"/>
        <w:ind w:left="720"/>
      </w:pPr>
      <w:r/>
      <w:hyperlink r:id="rId10">
        <w:r>
          <w:rPr>
            <w:color w:val="0000EE"/>
            <w:u w:val="single"/>
          </w:rPr>
          <w:t>https://www.techtarget.com/searchdatamanagement/opinion/Data-management-predictions-GenAI-changes-data</w:t>
        </w:r>
      </w:hyperlink>
      <w:r>
        <w:t xml:space="preserve"> - This article does not directly mention edge computing but discusses the broader context of technological advancements, including AI, which is relevant to the overall technological landscape.</w:t>
      </w:r>
      <w:r/>
    </w:p>
    <w:p>
      <w:pPr>
        <w:pStyle w:val="ListNumber"/>
        <w:spacing w:line="240" w:lineRule="auto"/>
        <w:ind w:left="720"/>
      </w:pPr>
      <w:r/>
      <w:hyperlink r:id="rId13">
        <w:r>
          <w:rPr>
            <w:color w:val="0000EE"/>
            <w:u w:val="single"/>
          </w:rPr>
          <w:t>https://www.google.com/search?q=edge+computing+trends+2025</w:t>
        </w:r>
      </w:hyperlink>
      <w:r>
        <w:t xml:space="preserve"> - While not a specific article, this search query can lead to various sources discussing edge computing trends and its anticipated impact by 2025, such as decentralized applications and zero-trust security architectures.</w:t>
      </w:r>
      <w:r/>
    </w:p>
    <w:p>
      <w:pPr>
        <w:pStyle w:val="ListNumber"/>
        <w:spacing w:line="240" w:lineRule="auto"/>
        <w:ind w:left="720"/>
      </w:pPr>
      <w:r/>
      <w:hyperlink r:id="rId14">
        <w:r>
          <w:rPr>
            <w:color w:val="0000EE"/>
            <w:u w:val="single"/>
          </w:rPr>
          <w:t>https://www.ibm.com/blogs/research/2022/11/quantum-computing-trends/</w:t>
        </w:r>
      </w:hyperlink>
      <w:r>
        <w:t xml:space="preserve"> - This source, although not from 2025, discusses the growing importance of quantum computing in addressing complex challenges, which aligns with the anticipated developments in quantum computing by 2025.</w:t>
      </w:r>
      <w:r/>
    </w:p>
    <w:p>
      <w:pPr>
        <w:pStyle w:val="ListNumber"/>
        <w:spacing w:line="240" w:lineRule="auto"/>
        <w:ind w:left="720"/>
      </w:pPr>
      <w:r/>
      <w:hyperlink r:id="rId15">
        <w:r>
          <w:rPr>
            <w:color w:val="0000EE"/>
            <w:u w:val="single"/>
          </w:rPr>
          <w:t>https://www.forbes.com/sites/forbestechcouncil/2022/10/27/how-blockchain-is-transforming-supply-chain-management/?sh=3f3c95e66f7c</w:t>
        </w:r>
      </w:hyperlink>
      <w:r>
        <w:t xml:space="preserve"> - This article explains how blockchain technology is being integrated into supply chain management, promoting decentralised finance, transparency, and digital identity management.</w:t>
      </w:r>
      <w:r/>
    </w:p>
    <w:p>
      <w:pPr>
        <w:pStyle w:val="ListNumber"/>
        <w:spacing w:line="240" w:lineRule="auto"/>
        <w:ind w:left="720"/>
      </w:pPr>
      <w:r/>
      <w:hyperlink r:id="rId16">
        <w:r>
          <w:rPr>
            <w:color w:val="0000EE"/>
            <w:u w:val="single"/>
          </w:rPr>
          <w:t>https://www.wired.com/story/6g-wireless-technology/</w:t>
        </w:r>
      </w:hyperlink>
      <w:r>
        <w:t xml:space="preserve"> - This source discusses the potential of 6G connectivity and its expected impact on communication networks, autonomous vehicles, and smart infrastructures, aligning with the anticipated rollout of 6G by 2025.</w:t>
      </w:r>
      <w:r/>
    </w:p>
    <w:p>
      <w:pPr>
        <w:pStyle w:val="ListNumber"/>
        <w:spacing w:line="240" w:lineRule="auto"/>
        <w:ind w:left="720"/>
      </w:pPr>
      <w:r/>
      <w:hyperlink r:id="rId17">
        <w:r>
          <w:rPr>
            <w:color w:val="0000EE"/>
            <w:u w:val="single"/>
          </w:rPr>
          <w:t>https://theceoviews.com/2025s-technology-trends-every-business-leaders-should-know/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datamanagement/opinion/Data-management-predictions-GenAI-changes-data" TargetMode="External"/><Relationship Id="rId11" Type="http://schemas.openxmlformats.org/officeDocument/2006/relationships/hyperlink" Target="https://fx31labs.com/top-generative-ai-tools-business-2025/" TargetMode="External"/><Relationship Id="rId12" Type="http://schemas.openxmlformats.org/officeDocument/2006/relationships/hyperlink" Target="https://cloud.google.com/transform/ai-impact-industries-2025" TargetMode="External"/><Relationship Id="rId13" Type="http://schemas.openxmlformats.org/officeDocument/2006/relationships/hyperlink" Target="https://www.google.com/search?q=edge+computing+trends+2025" TargetMode="External"/><Relationship Id="rId14" Type="http://schemas.openxmlformats.org/officeDocument/2006/relationships/hyperlink" Target="https://www.ibm.com/blogs/research/2022/11/quantum-computing-trends/" TargetMode="External"/><Relationship Id="rId15" Type="http://schemas.openxmlformats.org/officeDocument/2006/relationships/hyperlink" Target="https://www.forbes.com/sites/forbestechcouncil/2022/10/27/how-blockchain-is-transforming-supply-chain-management/?sh=3f3c95e66f7c" TargetMode="External"/><Relationship Id="rId16" Type="http://schemas.openxmlformats.org/officeDocument/2006/relationships/hyperlink" Target="https://www.wired.com/story/6g-wireless-technology/" TargetMode="External"/><Relationship Id="rId17" Type="http://schemas.openxmlformats.org/officeDocument/2006/relationships/hyperlink" Target="https://theceoviews.com/2025s-technology-trends-every-business-leaders-should-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