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Energy sector urged to adopt open-source AI for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energy sector is facing a significant transformation as it grapples with the demands of increasing energy consumption driven by the adoption of artificial intelligence (AI). This shift has prompted calls from LF Energy, a part of the Linux Foundation, for the industry to embrace open-source AI software and the collaborative methodologies integral to its development. The foundation argues that leveraging open-source solutions is crucial for managing the energy challenges that accompany widespread AI deployment.</w:t>
      </w:r>
      <w:r/>
    </w:p>
    <w:p>
      <w:r/>
      <w:r>
        <w:t>The report published by LF Energy outlines a landscape where energy generation is evolving rapidly. Traditionally, power distribution occurred through centralised, large-scale generation facilities, delivering electricity to passive consumers. However, the emergence of diverse energy sources necessitates enhanced collaboration among organisations to maintain grid stability and efficiency. As energy generation becomes increasingly decentralised, utilising AI technology is recognised as essential for managing the intricacies of modern energy systems.</w:t>
      </w:r>
      <w:r/>
    </w:p>
    <w:p>
      <w:r/>
      <w:r>
        <w:t>As highlighted by Alex Thornton, the executive director of LF Energy, the energy sector is undergoing what he describes as "the biggest change that we've seen in energy and electricity since maybe the invention of the electric grid." He attributes this transformation, in large part, to the digitalisation of energy infrastructure. Digital technology integration is expected to reduce current bottlenecks in energy transmission, facilitating the connection of new data centres, the charging of electric vehicles, and the deployment of virtual power plants—all of which rely heavily on data.</w:t>
      </w:r>
      <w:r/>
    </w:p>
    <w:p>
      <w:r/>
      <w:r>
        <w:t>Thornton emphasised the necessity of digitalisation, stating, "Digitalization is a key aspect of this energy transition." He noted that the overwhelming volume of data generated demands effective utilisation, a challenge that can be addressed through AI. LF Energy's report advocates open-source approaches as the preferred methodology for energy professionals to collaborate effectively while also remaining compliant with competitive regulations.</w:t>
      </w:r>
      <w:r/>
    </w:p>
    <w:p>
      <w:r/>
      <w:r>
        <w:t>The report details the extensive advantages of applying open-source software in the energy sector, suggesting that this method not only mitigates unnecessary expenditure but also democratizes access to technical talent by enabling smaller organisations to coalesce around shared projects. The collaborative efforts encouraged by open-source practices are viewed as more efficient than traditional industry consortia, particularly in a landscape marked by distributed generation.</w:t>
      </w:r>
      <w:r/>
    </w:p>
    <w:p>
      <w:r/>
      <w:r>
        <w:t>While the report refrains from directly acknowledging the challenges posed by AI, such as model "hallucination”—a term used to describe AI outputs that deviate from expected outcomes—it underscores that broad applications of AI can further the energy sector’s goals of reducing carbon emissions and enhancing technology use. "If the energy industry does not apply the best practices from other sectors and leverage open source strategically, it will not deliver on the promises and potential of AI with speed and scale," warns the LF Energy report.</w:t>
      </w:r>
      <w:r/>
    </w:p>
    <w:p>
      <w:r/>
      <w:r>
        <w:t>The US Department of Energy's report, titled "Potential Benefits and Risks of Artificial Intelligence for Critical Energy Infrastructure," complements LF Energy's findings. It highlights both the promise and the risks associated with AI, including concerns about bias and energy consumption, without dwelling on the broader societal implications. LF Energy suggests that refining AI practices through open-source software can foster transparency and security—elements deemed crucial for successfully implementing AI in mission-critical energy infrastructures.</w:t>
      </w:r>
      <w:r/>
    </w:p>
    <w:p>
      <w:r/>
      <w:r>
        <w:t>In conclusion, the LF Energy report posits that embracing open-source methodologies is essential for the energy sector to effectively transition amid evolving demands and technological advancements. With major corporate players in the tech sector investing in AI, the viability of open-source solutions to meet energy demands while ensuring transparency and efficiency appears to be a pivotal aspect of future energy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https://climatetechreview.com/unlocking-ais-potential-for-the-energy-transition-through-open-source-lf-energys-latest-whitepaper/</w:t>
        </w:r>
      </w:hyperlink>
      <w:r>
        <w:t xml:space="preserve"> - Corroborates the importance of open source in transforming the energy landscape and the role of AI in the energy transition.</w:t>
      </w:r>
      <w:r/>
    </w:p>
    <w:p>
      <w:pPr>
        <w:pStyle w:val="ListNumber"/>
        <w:spacing w:line="240" w:lineRule="auto"/>
        <w:ind w:left="720"/>
      </w:pPr>
      <w:r/>
      <w:hyperlink r:id="rId11">
        <w:r>
          <w:rPr>
            <w:color w:val="0000EE"/>
            <w:u w:val="single"/>
          </w:rPr>
          <w:t>https://www.restack.io/p/ai-for-renewable-energy-answer-open-source-ai-energy-management-cat-ai</w:t>
        </w:r>
      </w:hyperlink>
      <w:r>
        <w:t xml:space="preserve"> - Supports the use of open-source AI for optimizing energy management in renewable energy systems and enhancing efficiency and sustainability.</w:t>
      </w:r>
      <w:r/>
    </w:p>
    <w:p>
      <w:pPr>
        <w:pStyle w:val="ListNumber"/>
        <w:spacing w:line="240" w:lineRule="auto"/>
        <w:ind w:left="720"/>
      </w:pPr>
      <w:r/>
      <w:hyperlink r:id="rId12">
        <w:r>
          <w:rPr>
            <w:color w:val="0000EE"/>
            <w:u w:val="single"/>
          </w:rPr>
          <w:t>https://www.theregister.com/2025/01/09/linux_foundation_ai_energy_report/</w:t>
        </w:r>
      </w:hyperlink>
      <w:r>
        <w:t xml:space="preserve"> - Details the need for the energy industry to adopt open source AI software and collaborative processes to manage the complexities of the decentralizing electricity sector.</w:t>
      </w:r>
      <w:r/>
    </w:p>
    <w:p>
      <w:pPr>
        <w:pStyle w:val="ListNumber"/>
        <w:spacing w:line="240" w:lineRule="auto"/>
        <w:ind w:left="720"/>
      </w:pPr>
      <w:r/>
      <w:hyperlink r:id="rId12">
        <w:r>
          <w:rPr>
            <w:color w:val="0000EE"/>
            <w:u w:val="single"/>
          </w:rPr>
          <w:t>https://www.theregister.com/2025/01/09/linux_foundation_ai_energy_report/</w:t>
        </w:r>
      </w:hyperlink>
      <w:r>
        <w:t xml:space="preserve"> - Quotes Alex Thornton on the significant transformation in the energy sector due to digitalization and the role of AI.</w:t>
      </w:r>
      <w:r/>
    </w:p>
    <w:p>
      <w:pPr>
        <w:pStyle w:val="ListNumber"/>
        <w:spacing w:line="240" w:lineRule="auto"/>
        <w:ind w:left="720"/>
      </w:pPr>
      <w:r/>
      <w:hyperlink r:id="rId10">
        <w:r>
          <w:rPr>
            <w:color w:val="0000EE"/>
            <w:u w:val="single"/>
          </w:rPr>
          <w:t>https://climatetechreview.com/unlocking-ais-potential-for-the-energy-transition-through-open-source-lf-energys-latest-whitepaper/</w:t>
        </w:r>
      </w:hyperlink>
      <w:r>
        <w:t xml:space="preserve"> - Explains how open source fosters transparency, collaboration, and interoperability, which are crucial for AI adoption in the energy sector.</w:t>
      </w:r>
      <w:r/>
    </w:p>
    <w:p>
      <w:pPr>
        <w:pStyle w:val="ListNumber"/>
        <w:spacing w:line="240" w:lineRule="auto"/>
        <w:ind w:left="720"/>
      </w:pPr>
      <w:r/>
      <w:hyperlink r:id="rId11">
        <w:r>
          <w:rPr>
            <w:color w:val="0000EE"/>
            <w:u w:val="single"/>
          </w:rPr>
          <w:t>https://www.restack.io/p/ai-for-renewable-energy-answer-open-source-ai-energy-management-cat-ai</w:t>
        </w:r>
      </w:hyperlink>
      <w:r>
        <w:t xml:space="preserve"> - Highlights the benefits of predictive analytics in energy generation and grid management using open-source AI tools.</w:t>
      </w:r>
      <w:r/>
    </w:p>
    <w:p>
      <w:pPr>
        <w:pStyle w:val="ListNumber"/>
        <w:spacing w:line="240" w:lineRule="auto"/>
        <w:ind w:left="720"/>
      </w:pPr>
      <w:r/>
      <w:hyperlink r:id="rId12">
        <w:r>
          <w:rPr>
            <w:color w:val="0000EE"/>
            <w:u w:val="single"/>
          </w:rPr>
          <w:t>https://www.theregister.com/2025/01/09/linux_foundation_ai_energy_report/</w:t>
        </w:r>
      </w:hyperlink>
      <w:r>
        <w:t xml:space="preserve"> - Discusses the integration of digital technology to reduce bottlenecks in energy transmission and facilitate new energy infrastructure.</w:t>
      </w:r>
      <w:r/>
    </w:p>
    <w:p>
      <w:pPr>
        <w:pStyle w:val="ListNumber"/>
        <w:spacing w:line="240" w:lineRule="auto"/>
        <w:ind w:left="720"/>
      </w:pPr>
      <w:r/>
      <w:hyperlink r:id="rId10">
        <w:r>
          <w:rPr>
            <w:color w:val="0000EE"/>
            <w:u w:val="single"/>
          </w:rPr>
          <w:t>https://climatetechreview.com/unlocking-ais-potential-for-the-energy-transition-through-open-source-lf-energys-latest-whitepaper/</w:t>
        </w:r>
      </w:hyperlink>
      <w:r>
        <w:t xml:space="preserve"> - Emphasizes the collaborative efforts and cost efficiency of open-source software in the energy sector.</w:t>
      </w:r>
      <w:r/>
    </w:p>
    <w:p>
      <w:pPr>
        <w:pStyle w:val="ListNumber"/>
        <w:spacing w:line="240" w:lineRule="auto"/>
        <w:ind w:left="720"/>
      </w:pPr>
      <w:r/>
      <w:hyperlink r:id="rId12">
        <w:r>
          <w:rPr>
            <w:color w:val="0000EE"/>
            <w:u w:val="single"/>
          </w:rPr>
          <w:t>https://www.theregister.com/2025/01/09/linux_foundation_ai_energy_report/</w:t>
        </w:r>
      </w:hyperlink>
      <w:r>
        <w:t xml:space="preserve"> - Supports the idea that open-source approaches are essential for effective collaboration and compliance in the energy sector.</w:t>
      </w:r>
      <w:r/>
    </w:p>
    <w:p>
      <w:pPr>
        <w:pStyle w:val="ListNumber"/>
        <w:spacing w:line="240" w:lineRule="auto"/>
        <w:ind w:left="720"/>
      </w:pPr>
      <w:r/>
      <w:hyperlink r:id="rId10">
        <w:r>
          <w:rPr>
            <w:color w:val="0000EE"/>
            <w:u w:val="single"/>
          </w:rPr>
          <w:t>https://climatetechreview.com/unlocking-ais-potential-for-the-energy-transition-through-open-source-lf-energys-latest-whitepaper/</w:t>
        </w:r>
      </w:hyperlink>
      <w:r>
        <w:t xml:space="preserve"> - Warns about the necessity of leveraging open source to deliver on the promises and potential of AI in the energy sector.</w:t>
      </w:r>
      <w:r/>
    </w:p>
    <w:p>
      <w:pPr>
        <w:pStyle w:val="ListNumber"/>
        <w:spacing w:line="240" w:lineRule="auto"/>
        <w:ind w:left="720"/>
      </w:pPr>
      <w:r/>
      <w:hyperlink r:id="rId12">
        <w:r>
          <w:rPr>
            <w:color w:val="0000EE"/>
            <w:u w:val="single"/>
          </w:rPr>
          <w:t>https://www.theregister.com/2025/01/09/linux_foundation_ai_energy_report/</w:t>
        </w:r>
      </w:hyperlink>
      <w:r>
        <w:t xml:space="preserve"> - Highlights the importance of transparency and security in implementing AI in mission-critical energy infrastructures through open-source software.</w:t>
      </w:r>
      <w:r/>
    </w:p>
    <w:p>
      <w:pPr>
        <w:pStyle w:val="ListNumber"/>
        <w:spacing w:line="240" w:lineRule="auto"/>
        <w:ind w:left="720"/>
      </w:pPr>
      <w:r/>
      <w:hyperlink r:id="rId12">
        <w:r>
          <w:rPr>
            <w:color w:val="0000EE"/>
            <w:u w:val="single"/>
          </w:rPr>
          <w:t>https://www.theregister.com/2025/01/09/linux_foundation_ai_energy_report/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imatetechreview.com/unlocking-ais-potential-for-the-energy-transition-through-open-source-lf-energys-latest-whitepaper/" TargetMode="External"/><Relationship Id="rId11" Type="http://schemas.openxmlformats.org/officeDocument/2006/relationships/hyperlink" Target="https://www.restack.io/p/ai-for-renewable-energy-answer-open-source-ai-energy-management-cat-ai" TargetMode="External"/><Relationship Id="rId12" Type="http://schemas.openxmlformats.org/officeDocument/2006/relationships/hyperlink" Target="https://www.theregister.com/2025/01/09/linux_foundation_ai_energy_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