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KuCoin lists aiPump, an innovative no-code AI platform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cryptocurrency exchange KuCoin has announced the listing of aiPump, a no-code platform designed for the creation and deployment of AI agents, marking its first AI token listing of 2025. The announcement was made on January 8th, 2025, positioning aiPump as a formidable competitor to VIRTUALS on the Solana blockchain, particularly with its innovative approach to tokenized AI technologies.</w:t>
      </w:r>
      <w:r/>
    </w:p>
    <w:p>
      <w:r/>
      <w:r>
        <w:t>aiPump aims to facilitate access to advanced AI capabilities across various decentralised applications, enhancing the user experience for both developers and non-technical users. The platform features a user-friendly interface that allows individuals to design and deploy AI agents tailored to specific needs. Users can engage with functions such as social media interaction and economic management within Web3 environments.</w:t>
      </w:r>
      <w:r/>
    </w:p>
    <w:p>
      <w:r/>
      <w:r>
        <w:t>Key features of aiPump include a range of AI-driven agents capable of performing specific tasks. Notable offerings include sentient AI agents designed for social media platforms such as X (formerly Twitter), custom personality AI chatbots, and AI-driven livestreaming agents. An added transparency feature, referred to as "Proof of Thought Process," provides insights into the decision-making processes of these AI agents, which is intended to build user confidence and understanding of AI behaviours.</w:t>
      </w:r>
      <w:r/>
    </w:p>
    <w:p>
      <w:r/>
      <w:r>
        <w:t>The platform’s no-code functionality allows users to create AI agents by using a drag-and-drop interface, simplifying the process of designing agents with unique traits and behaviours. Users can connect these agents to external data sources for enriched interactions and customise various aspects of the agents, including avatars and task preferences.</w:t>
      </w:r>
      <w:r/>
    </w:p>
    <w:p>
      <w:r/>
      <w:r>
        <w:t>The versatility of aiPump's AI agents extends to their operational capabilities across multiple social media platforms, web3 wallets, and chat interfaces, providing a comprehensive ecosystem for users. Additionally, aiPump adopts a fair launch tokenization model, where 100% of the token supply is made available in liquidity at launch to ensure fairness and promote transparency within the user community.</w:t>
      </w:r>
      <w:r/>
    </w:p>
    <w:p>
      <w:r/>
      <w:r>
        <w:t>By integrating these features, aiPump aims to cater to a range of applications, from managing digital wallets and trading to creating dynamic Non-Playable Characters (NPCs) or virtual companions in gaming environments. This innovative platform underscores a trend towards integrating AI technology within the blockchain space, pointing towards a growing intersection of artificial intelligence and cryptocurrency.</w:t>
      </w:r>
      <w:r/>
    </w:p>
    <w:p>
      <w:r/>
      <w:r>
        <w:t>As the landscape of AI automation continues to evolve, aiPump exemplifies a significant advancement in the availability of AI-driven tools for businesses, further shaping the future of business practices in the digital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https://www.coincarp.com/events/aipump-new-listing-on-kucoin/</w:t>
        </w:r>
      </w:hyperlink>
      <w:r>
        <w:t xml:space="preserve"> - Corroborates the listing of aiPump on KuCoin and the listing schedule.</w:t>
      </w:r>
      <w:r/>
    </w:p>
    <w:p>
      <w:pPr>
        <w:pStyle w:val="ListNumber"/>
        <w:spacing w:line="240" w:lineRule="auto"/>
        <w:ind w:left="720"/>
      </w:pPr>
      <w:r/>
      <w:hyperlink r:id="rId11">
        <w:r>
          <w:rPr>
            <w:color w:val="0000EE"/>
            <w:u w:val="single"/>
          </w:rPr>
          <w:t>https://www.dlnews.com/research/aipump-rivals-virtuals-on-solana-kucoin-announces-first-ai-token-listing-of-2025/</w:t>
        </w:r>
      </w:hyperlink>
      <w:r>
        <w:t xml:space="preserve"> - Supports the announcement of aiPump as KuCoin's first AI token listing of 2025 and its competition with VIRTUALS on Solana.</w:t>
      </w:r>
      <w:r/>
    </w:p>
    <w:p>
      <w:pPr>
        <w:pStyle w:val="ListNumber"/>
        <w:spacing w:line="240" w:lineRule="auto"/>
        <w:ind w:left="720"/>
      </w:pPr>
      <w:r/>
      <w:hyperlink r:id="rId11">
        <w:r>
          <w:rPr>
            <w:color w:val="0000EE"/>
            <w:u w:val="single"/>
          </w:rPr>
          <w:t>https://www.dlnews.com/research/aipump-rivals-virtuals-on-solana-kucoin-announces-first-ai-token-listing-of-2025/</w:t>
        </w:r>
      </w:hyperlink>
      <w:r>
        <w:t xml:space="preserve"> - Details the features of aiPump, including its no-code platform and various AI-driven agents.</w:t>
      </w:r>
      <w:r/>
    </w:p>
    <w:p>
      <w:pPr>
        <w:pStyle w:val="ListNumber"/>
        <w:spacing w:line="240" w:lineRule="auto"/>
        <w:ind w:left="720"/>
      </w:pPr>
      <w:r/>
      <w:hyperlink r:id="rId12">
        <w:r>
          <w:rPr>
            <w:color w:val="0000EE"/>
            <w:u w:val="single"/>
          </w:rPr>
          <w:t>https://markets.businessinsider.com/news/currencies/aipump-rivals-virtuals-on-solana-kucoin-announces-first-ai-token-listing-of-2025-1034205478</w:t>
        </w:r>
      </w:hyperlink>
      <w:r>
        <w:t xml:space="preserve"> - Corroborates the innovative approach of aiPump to tokenized AI technologies and its fair launch tokenization model.</w:t>
      </w:r>
      <w:r/>
    </w:p>
    <w:p>
      <w:pPr>
        <w:pStyle w:val="ListNumber"/>
        <w:spacing w:line="240" w:lineRule="auto"/>
        <w:ind w:left="720"/>
      </w:pPr>
      <w:r/>
      <w:hyperlink r:id="rId11">
        <w:r>
          <w:rPr>
            <w:color w:val="0000EE"/>
            <w:u w:val="single"/>
          </w:rPr>
          <w:t>https://www.dlnews.com/research/aipump-rivals-virtuals-on-solana-kucoin-announces-first-ai-token-listing-of-2025/</w:t>
        </w:r>
      </w:hyperlink>
      <w:r>
        <w:t xml:space="preserve"> - Explains the user-friendly interface and drag-and-drop functionality for creating AI agents.</w:t>
      </w:r>
      <w:r/>
    </w:p>
    <w:p>
      <w:pPr>
        <w:pStyle w:val="ListNumber"/>
        <w:spacing w:line="240" w:lineRule="auto"/>
        <w:ind w:left="720"/>
      </w:pPr>
      <w:r/>
      <w:hyperlink r:id="rId12">
        <w:r>
          <w:rPr>
            <w:color w:val="0000EE"/>
            <w:u w:val="single"/>
          </w:rPr>
          <w:t>https://markets.businessinsider.com/news/currencies/aipump-rivals-virtuals-on-solana-kucoin-announces-first-ai-token-listing-of-2025-1034205478</w:t>
        </w:r>
      </w:hyperlink>
      <w:r>
        <w:t xml:space="preserve"> - Details the transparency feature 'Proof of Thought Process' and its role in user confidence.</w:t>
      </w:r>
      <w:r/>
    </w:p>
    <w:p>
      <w:pPr>
        <w:pStyle w:val="ListNumber"/>
        <w:spacing w:line="240" w:lineRule="auto"/>
        <w:ind w:left="720"/>
      </w:pPr>
      <w:r/>
      <w:hyperlink r:id="rId11">
        <w:r>
          <w:rPr>
            <w:color w:val="0000EE"/>
            <w:u w:val="single"/>
          </w:rPr>
          <w:t>https://www.dlnews.com/research/aipump-rivals-virtuals-on-solana-kucoin-announces-first-ai-token-listing-of-2025/</w:t>
        </w:r>
      </w:hyperlink>
      <w:r>
        <w:t xml:space="preserve"> - Describes the operational capabilities of aiPump's AI agents across multiple platforms.</w:t>
      </w:r>
      <w:r/>
    </w:p>
    <w:p>
      <w:pPr>
        <w:pStyle w:val="ListNumber"/>
        <w:spacing w:line="240" w:lineRule="auto"/>
        <w:ind w:left="720"/>
      </w:pPr>
      <w:r/>
      <w:hyperlink r:id="rId12">
        <w:r>
          <w:rPr>
            <w:color w:val="0000EE"/>
            <w:u w:val="single"/>
          </w:rPr>
          <w:t>https://markets.businessinsider.com/news/currencies/aipump-rivals-virtuals-on-solana-kucoin-announces-first-ai-token-listing-of-2025-1034205478</w:t>
        </w:r>
      </w:hyperlink>
      <w:r>
        <w:t xml:space="preserve"> - Supports the fair launch tokenization model where 100% of the token supply is made available in liquidity.</w:t>
      </w:r>
      <w:r/>
    </w:p>
    <w:p>
      <w:pPr>
        <w:pStyle w:val="ListNumber"/>
        <w:spacing w:line="240" w:lineRule="auto"/>
        <w:ind w:left="720"/>
      </w:pPr>
      <w:r/>
      <w:hyperlink r:id="rId11">
        <w:r>
          <w:rPr>
            <w:color w:val="0000EE"/>
            <w:u w:val="single"/>
          </w:rPr>
          <w:t>https://www.dlnews.com/research/aipump-rivals-virtuals-on-solana-kucoin-announces-first-ai-token-listing-of-2025/</w:t>
        </w:r>
      </w:hyperlink>
      <w:r>
        <w:t xml:space="preserve"> - Details the various applications of aiPump's AI agents, including digital wallet management and gaming environments.</w:t>
      </w:r>
      <w:r/>
    </w:p>
    <w:p>
      <w:pPr>
        <w:pStyle w:val="ListNumber"/>
        <w:spacing w:line="240" w:lineRule="auto"/>
        <w:ind w:left="720"/>
      </w:pPr>
      <w:r/>
      <w:hyperlink r:id="rId12">
        <w:r>
          <w:rPr>
            <w:color w:val="0000EE"/>
            <w:u w:val="single"/>
          </w:rPr>
          <w:t>https://markets.businessinsider.com/news/currencies/aipump-rivals-virtuals-on-solana-kucoin-announces-first-ai-token-listing-of-2025-1034205478</w:t>
        </w:r>
      </w:hyperlink>
      <w:r>
        <w:t xml:space="preserve"> - Highlights the integration of AI technology within the blockchain space and its implications for the digital economy.</w:t>
      </w:r>
      <w:r/>
    </w:p>
    <w:p>
      <w:pPr>
        <w:pStyle w:val="ListNumber"/>
        <w:spacing w:line="240" w:lineRule="auto"/>
        <w:ind w:left="720"/>
      </w:pPr>
      <w:r/>
      <w:hyperlink r:id="rId11">
        <w:r>
          <w:rPr>
            <w:color w:val="0000EE"/>
            <w:u w:val="single"/>
          </w:rPr>
          <w:t>https://www.dlnews.com/research/aipump-rivals-virtuals-on-solana-kucoin-announces-first-ai-token-listing-of-2025/</w:t>
        </w:r>
      </w:hyperlink>
      <w:r>
        <w:t xml:space="preserve"> - Emphasizes aiPump's role in advancing AI-driven tools for businesses and shaping future business practices.</w:t>
      </w:r>
      <w:r/>
    </w:p>
    <w:p>
      <w:pPr>
        <w:pStyle w:val="ListNumber"/>
        <w:spacing w:line="240" w:lineRule="auto"/>
        <w:ind w:left="720"/>
      </w:pPr>
      <w:r/>
      <w:hyperlink r:id="rId13">
        <w:r>
          <w:rPr>
            <w:color w:val="0000EE"/>
            <w:u w:val="single"/>
          </w:rPr>
          <w:t>https://zycrypto.com/kucoin-lists-aipump-marks-first-ai-token-listing-of-the-year/</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swFBVV95cUxNSGp0Ynl5WGtZcDZwX3R5TzR0TUFpNzY5d0xZa0pOZnA0WWVrdVVyWTlCaUhycEtoVVpPSXYwT0ZiOUw1NllXTm5RREZkcklMbFdiVnExRDJJMy01MUUtaUJ4OVJhZHVIMExnZjRseENRNEhCN1hnLVZVNmt5Y3dsYkJzNk5iT3lzTi1MLUoxempZcjljTk92OFNPZGg3WHh4M2ZYOWFqRzVxSTBneDg1ZDhP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incarp.com/events/aipump-new-listing-on-kucoin/" TargetMode="External"/><Relationship Id="rId11" Type="http://schemas.openxmlformats.org/officeDocument/2006/relationships/hyperlink" Target="https://www.dlnews.com/research/aipump-rivals-virtuals-on-solana-kucoin-announces-first-ai-token-listing-of-2025/" TargetMode="External"/><Relationship Id="rId12" Type="http://schemas.openxmlformats.org/officeDocument/2006/relationships/hyperlink" Target="https://markets.businessinsider.com/news/currencies/aipump-rivals-virtuals-on-solana-kucoin-announces-first-ai-token-listing-of-2025-1034205478" TargetMode="External"/><Relationship Id="rId13" Type="http://schemas.openxmlformats.org/officeDocument/2006/relationships/hyperlink" Target="https://zycrypto.com/kucoin-lists-aipump-marks-first-ai-token-listing-of-the-year/" TargetMode="External"/><Relationship Id="rId14" Type="http://schemas.openxmlformats.org/officeDocument/2006/relationships/hyperlink" Target="https://news.google.com/rss/articles/CBMiswFBVV95cUxNSGp0Ynl5WGtZcDZwX3R5TzR0TUFpNzY5d0xZa0pOZnA0WWVrdVVyWTlCaUhycEtoVVpPSXYwT0ZiOUw1NllXTm5RREZkcklMbFdiVnExRDJJMy01MUUtaUJ4OVJhZHVIMExnZjRseENRNEhCN1hnLVZVNmt5Y3dsYkJzNk5iT3lzTi1MLUoxempZcjljTk92OFNPZGg3WHh4M2ZYOWFqRzVxSTBneDg1ZDhP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