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Liquid cooling technology reshapes data centre operations and leases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context of the data center industry, which is experiencing profound transformations due to rising demands for data processing powered primarily by artificial intelligence (AI), liquid cooling technology emerges as a significant advancement aimed at enhancing operational efficiency and sustainability.</w:t>
      </w:r>
      <w:r/>
    </w:p>
    <w:p>
      <w:r/>
      <w:r>
        <w:t>Liquid cooling represents an innovative approach where liquid—often water or specialised coolant mixtures—is employed to transfer heat away from critical IT components, significantly contrasting with traditional air cooling methods that depend on fans to circulate air. The switch to liquid cooling is rapidly gaining traction among businesses, as its numerous advantages become apparent.</w:t>
      </w:r>
      <w:r/>
    </w:p>
    <w:p>
      <w:r/>
      <w:r>
        <w:t>One of the key benefits of liquid cooling is its efficiency, allowing systems to reach much lower temperature levels compared to their air-cooled counterparts. This enhanced cooling capability not only improves performance but also yields substantial energy savings for operators and users. Traditional air cooling systems necessitate considerable energy input for operating fans and air conditioning units. In contrast, liquid cooling technologies can lead to both reduced operational costs and a smaller carbon footprint.</w:t>
      </w:r>
      <w:r/>
    </w:p>
    <w:p>
      <w:r/>
      <w:r>
        <w:t>Furthermore, as processors evolve and generate increasing amounts of heat, liquid cooling can maintain stable temperatures even under heavy loads, thereby preventing performance degradation often referred to as "thermal throttling". Additionally, the compact nature of liquid cooling systems permits data centres to install more servers within a reduced physical footprint, optimising the use of available real estate.</w:t>
      </w:r>
      <w:r/>
    </w:p>
    <w:p>
      <w:r/>
      <w:r>
        <w:t>The growing implementation of liquid cooling technology also aligns with organisations’ goals towards enhanced sustainability. As enterprises increasingly strive to meet environmental, social, and corporate governance (ESG) standards, liquid cooling systems stand out as an environmentally friendly choice. Their ability to decrease energy consumption while improving cooling efficiency offers data centres an opportunity to significantly diminish their overall environmental impact.</w:t>
      </w:r>
      <w:r/>
    </w:p>
    <w:p>
      <w:r/>
      <w:r>
        <w:t>The factors influencing the adoption of liquid cooling extend beyond technology to include the legal aspects of data centre leases and services agreements. As this technology becomes prevalent, it prompts necessary adjustments within these agreements. Key considerations for stakeholders revolve around several critical areas:</w:t>
      </w:r>
      <w:r/>
    </w:p>
    <w:p>
      <w:r/>
      <w:r>
        <w:t>Firstly, cooling infrastructure specifications within leases must include detailed descriptions of the cooling systems in place. This encompasses the specific type of systems implemented—whether direct-to-chip, immersion, or chilled liquid cooling—and the assignment of maintenance responsibilities, which may require specialised expertise.</w:t>
      </w:r>
      <w:r/>
    </w:p>
    <w:p>
      <w:r/>
      <w:r>
        <w:t xml:space="preserve">Moreover, as liquid cooling has the potential to significantly reduce energy consumption, lease agreements should include energy performance metrics and clear stipulations regarding the allocation of utility costs. </w:t>
      </w:r>
      <w:r/>
    </w:p>
    <w:p>
      <w:r/>
      <w:r>
        <w:t>Space utilisation and density specifications are also crucial. High server densities facilitated by liquid cooling require clauses that clearly delineate allocations for cooling systems versus server racks and may necessitate provisions for future expansions.</w:t>
      </w:r>
      <w:r/>
    </w:p>
    <w:p>
      <w:r/>
      <w:r>
        <w:t>With increasing focus on sustainability, leases may incorporate commitments to supply infrastructure that supports green initiatives, including high-efficiency cooling systems. Regular reporting on energy consumption may also become a standard requirement to help organisations align with their ESG goals.</w:t>
      </w:r>
      <w:r/>
    </w:p>
    <w:p>
      <w:r/>
      <w:r>
        <w:t>The reliance of liquid cooling on local water supplies requires prior due diligence to evaluate water accessibility. Developers or data centre users may need to engage with local water authorities to create systems for water reclamation to mitigate consumption costs.</w:t>
      </w:r>
      <w:r/>
    </w:p>
    <w:p>
      <w:r/>
      <w:r>
        <w:t>Furthermore, the introduction of new cooling systems necessitates defining insurance coverage requirements and liability clauses in the event of failures, such as leaks or equipment malfunction. Leases should also account for evolving regulatory compliance, ensuring all systems meet current safety and environmental standards.</w:t>
      </w:r>
      <w:r/>
    </w:p>
    <w:p>
      <w:r/>
      <w:r>
        <w:t>Finally, exit strategies for decommissioning cooling systems need thorough consideration. Responsibilities may include safe disposal protocols for cooling fluids and equipment, as well as detailing the expected condition of the premises upon termination of the lease.</w:t>
      </w:r>
      <w:r/>
    </w:p>
    <w:p>
      <w:r/>
      <w:r>
        <w:t>As liquid cooling technology becomes integrated into data centre operations worldwide, the consequent adjustments to leases and service agreements will play a pivotal role in shaping the landscape of the industry. By fostering proactive dialogues and collaborative partnerships, operators and customers can effectively navigate the evolving demands of data centre operations while embracing the advantages that liquid cooling technology offers.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https://natadvisors.com/news-insights/five-things-to-know-about-liquid-cooling-in-data-centers/</w:t>
        </w:r>
      </w:hyperlink>
      <w:r>
        <w:t xml:space="preserve"> - Corroborates the efficiency of liquid cooling, its ability to transfer heat more effectively than air cooling, and its benefits in energy savings and sustainability.</w:t>
      </w:r>
      <w:r/>
    </w:p>
    <w:p>
      <w:pPr>
        <w:pStyle w:val="ListNumber"/>
        <w:spacing w:line="240" w:lineRule="auto"/>
        <w:ind w:left="720"/>
      </w:pPr>
      <w:r/>
      <w:hyperlink r:id="rId11">
        <w:r>
          <w:rPr>
            <w:color w:val="0000EE"/>
            <w:u w:val="single"/>
          </w:rPr>
          <w:t>https://www.datacenters.com/news/liquid-cooling-in-data-centers-a-path-to-sustainability</w:t>
        </w:r>
      </w:hyperlink>
      <w:r>
        <w:t xml:space="preserve"> - Supports the advantages of liquid cooling in terms of improved energy efficiency, reduced water usage, and the potential for heat reuse.</w:t>
      </w:r>
      <w:r/>
    </w:p>
    <w:p>
      <w:pPr>
        <w:pStyle w:val="ListNumber"/>
        <w:spacing w:line="240" w:lineRule="auto"/>
        <w:ind w:left="720"/>
      </w:pPr>
      <w:r/>
      <w:hyperlink r:id="rId12">
        <w:r>
          <w:rPr>
            <w:color w:val="0000EE"/>
            <w:u w:val="single"/>
          </w:rPr>
          <w:t>https://www.verneglobal.com/blog/blog-five-direct-impact-benefits-of-a-direct-liquid-cooled-data-center</w:t>
        </w:r>
      </w:hyperlink>
      <w:r>
        <w:t xml:space="preserve"> - Highlights the direct-impact benefits of liquid cooling, including energy efficiency, improved performance, cost savings, environmental sustainability, and scalability.</w:t>
      </w:r>
      <w:r/>
    </w:p>
    <w:p>
      <w:pPr>
        <w:pStyle w:val="ListNumber"/>
        <w:spacing w:line="240" w:lineRule="auto"/>
        <w:ind w:left="720"/>
      </w:pPr>
      <w:r/>
      <w:hyperlink r:id="rId10">
        <w:r>
          <w:rPr>
            <w:color w:val="0000EE"/>
            <w:u w:val="single"/>
          </w:rPr>
          <w:t>https://natadvisors.com/news-insights/five-things-to-know-about-liquid-cooling-in-data-centers/</w:t>
        </w:r>
      </w:hyperlink>
      <w:r>
        <w:t xml:space="preserve"> - Explains how liquid cooling maintains stable temperatures under heavy loads, preventing thermal throttling and optimizing space utilization.</w:t>
      </w:r>
      <w:r/>
    </w:p>
    <w:p>
      <w:pPr>
        <w:pStyle w:val="ListNumber"/>
        <w:spacing w:line="240" w:lineRule="auto"/>
        <w:ind w:left="720"/>
      </w:pPr>
      <w:r/>
      <w:hyperlink r:id="rId11">
        <w:r>
          <w:rPr>
            <w:color w:val="0000EE"/>
            <w:u w:val="single"/>
          </w:rPr>
          <w:t>https://www.datacenters.com/news/liquid-cooling-in-data-centers-a-path-to-sustainability</w:t>
        </w:r>
      </w:hyperlink>
      <w:r>
        <w:t xml:space="preserve"> - Details how liquid cooling supports higher rack densities and reduces the need for additional facilities, aligning with sustainability goals.</w:t>
      </w:r>
      <w:r/>
    </w:p>
    <w:p>
      <w:pPr>
        <w:pStyle w:val="ListNumber"/>
        <w:spacing w:line="240" w:lineRule="auto"/>
        <w:ind w:left="720"/>
      </w:pPr>
      <w:r/>
      <w:hyperlink r:id="rId12">
        <w:r>
          <w:rPr>
            <w:color w:val="0000EE"/>
            <w:u w:val="single"/>
          </w:rPr>
          <w:t>https://www.verneglobal.com/blog/blog-five-direct-impact-benefits-of-a-direct-liquid-cooled-data-center</w:t>
        </w:r>
      </w:hyperlink>
      <w:r>
        <w:t xml:space="preserve"> - Discusses the environmental benefits of liquid cooling, including reduced energy consumption and the potential for repurposing captured heat.</w:t>
      </w:r>
      <w:r/>
    </w:p>
    <w:p>
      <w:pPr>
        <w:pStyle w:val="ListNumber"/>
        <w:spacing w:line="240" w:lineRule="auto"/>
        <w:ind w:left="720"/>
      </w:pPr>
      <w:r/>
      <w:hyperlink r:id="rId10">
        <w:r>
          <w:rPr>
            <w:color w:val="0000EE"/>
            <w:u w:val="single"/>
          </w:rPr>
          <w:t>https://natadvisors.com/news-insights/five-things-to-know-about-liquid-cooling-in-data-centers/</w:t>
        </w:r>
      </w:hyperlink>
      <w:r>
        <w:t xml:space="preserve"> - Addresses the importance of cooling infrastructure specifications, energy performance metrics, and maintenance responsibilities in leases and service agreements.</w:t>
      </w:r>
      <w:r/>
    </w:p>
    <w:p>
      <w:pPr>
        <w:pStyle w:val="ListNumber"/>
        <w:spacing w:line="240" w:lineRule="auto"/>
        <w:ind w:left="720"/>
      </w:pPr>
      <w:r/>
      <w:hyperlink r:id="rId11">
        <w:r>
          <w:rPr>
            <w:color w:val="0000EE"/>
            <w:u w:val="single"/>
          </w:rPr>
          <w:t>https://www.datacenters.com/news/liquid-cooling-in-data-centers-a-path-to-sustainability</w:t>
        </w:r>
      </w:hyperlink>
      <w:r>
        <w:t xml:space="preserve"> - Supports the need for clauses in leases regarding space utilization, density specifications, and provisions for future expansions due to liquid cooling.</w:t>
      </w:r>
      <w:r/>
    </w:p>
    <w:p>
      <w:pPr>
        <w:pStyle w:val="ListNumber"/>
        <w:spacing w:line="240" w:lineRule="auto"/>
        <w:ind w:left="720"/>
      </w:pPr>
      <w:r/>
      <w:hyperlink r:id="rId12">
        <w:r>
          <w:rPr>
            <w:color w:val="0000EE"/>
            <w:u w:val="single"/>
          </w:rPr>
          <w:t>https://www.verneglobal.com/blog/blog-five-direct-impact-benefits-of-a-direct-liquid-cooled-data-center</w:t>
        </w:r>
      </w:hyperlink>
      <w:r>
        <w:t xml:space="preserve"> - Highlights the necessity of evaluating water accessibility and engaging with local water authorities for water reclamation systems.</w:t>
      </w:r>
      <w:r/>
    </w:p>
    <w:p>
      <w:pPr>
        <w:pStyle w:val="ListNumber"/>
        <w:spacing w:line="240" w:lineRule="auto"/>
        <w:ind w:left="720"/>
      </w:pPr>
      <w:r/>
      <w:hyperlink r:id="rId10">
        <w:r>
          <w:rPr>
            <w:color w:val="0000EE"/>
            <w:u w:val="single"/>
          </w:rPr>
          <w:t>https://natadvisors.com/news-insights/five-things-to-know-about-liquid-cooling-in-data-centers/</w:t>
        </w:r>
      </w:hyperlink>
      <w:r>
        <w:t xml:space="preserve"> - Emphasizes the importance of defining insurance coverage requirements and liability clauses for failures such as leaks or equipment malfunctions in leases.</w:t>
      </w:r>
      <w:r/>
    </w:p>
    <w:p>
      <w:pPr>
        <w:pStyle w:val="ListNumber"/>
        <w:spacing w:line="240" w:lineRule="auto"/>
        <w:ind w:left="720"/>
      </w:pPr>
      <w:r/>
      <w:hyperlink r:id="rId11">
        <w:r>
          <w:rPr>
            <w:color w:val="0000EE"/>
            <w:u w:val="single"/>
          </w:rPr>
          <w:t>https://www.datacenters.com/news/liquid-cooling-in-data-centers-a-path-to-sustainability</w:t>
        </w:r>
      </w:hyperlink>
      <w:r>
        <w:t xml:space="preserve"> - Corroborates the need for exit strategies in leases, including safe disposal protocols for cooling fluids and equipment upon decommissioning.</w:t>
      </w:r>
      <w:r/>
    </w:p>
    <w:p>
      <w:pPr>
        <w:pStyle w:val="ListNumber"/>
        <w:spacing w:line="240" w:lineRule="auto"/>
        <w:ind w:left="720"/>
      </w:pPr>
      <w:r/>
      <w:hyperlink r:id="rId13">
        <w:r>
          <w:rPr>
            <w:color w:val="0000EE"/>
            <w:u w:val="single"/>
          </w:rPr>
          <w:t>https://www.jdsupra.com/legalnews/the-rise-of-liquid-cooling-technology-7715000/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advisors.com/news-insights/five-things-to-know-about-liquid-cooling-in-data-centers/" TargetMode="External"/><Relationship Id="rId11" Type="http://schemas.openxmlformats.org/officeDocument/2006/relationships/hyperlink" Target="https://www.datacenters.com/news/liquid-cooling-in-data-centers-a-path-to-sustainability" TargetMode="External"/><Relationship Id="rId12" Type="http://schemas.openxmlformats.org/officeDocument/2006/relationships/hyperlink" Target="https://www.verneglobal.com/blog/blog-five-direct-impact-benefits-of-a-direct-liquid-cooled-data-center" TargetMode="External"/><Relationship Id="rId13" Type="http://schemas.openxmlformats.org/officeDocument/2006/relationships/hyperlink" Target="https://www.jdsupra.com/legalnews/the-rise-of-liquid-cooling-technology-7715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