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Microsoft invests $3 billion in India's AI sector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Microsoft has announced a significant push into India’s artificial intelligence (AI) landscape with a $3 billion investment aimed at enhancing the country's AI and cloud infrastructure over the next two years. The announcement was made during a visit by Microsoft CEO Satya Nadella, marking the company's largest investment in India to date. This initiative comes as international technology firms increasingly vie for a stake in India's expanding AI market.</w:t>
      </w:r>
      <w:r/>
    </w:p>
    <w:p>
      <w:r/>
      <w:r>
        <w:t>The investment will focus on forming collaborations across various key sectors, including railways, healthcare, finance, manufacturing, and education. Microsoft has outlined ambitious plans to train 10 million individuals in AI skills by 2030, signalling a strong commitment to building a skilled workforce to support this technological transformation.</w:t>
      </w:r>
      <w:r/>
    </w:p>
    <w:p>
      <w:r/>
      <w:r>
        <w:t>In the healthcare sector, a notable partnership is set up with Apollo Hospitals, where the two entities will work together on AI-driven research focusing on genomics, disease progression, and the development of multimodal AI models. The goal of this collaboration is to create intellectual property applicable on a global scale, ultimately enhancing patient outcomes. In support of this, four AI copilots have been selected to streamline clinical, operational, and administrative processes within the healthcare system.</w:t>
      </w:r>
      <w:r/>
    </w:p>
    <w:p>
      <w:r/>
      <w:r>
        <w:t>The public sector will also see advancements through a partnership with RailTel. Plans are underway to establish an AI Center of Excellence aimed at driving digital transformation within Indian Railways and other government services. Microsoft will assist RailTel in training its workforce in AI and cloud technologies, while also co-developing scalable AI solutions to elevate operational efficiency.</w:t>
      </w:r>
      <w:r/>
    </w:p>
    <w:p>
      <w:r/>
      <w:r>
        <w:t>In the financial services space, Bajaj Finserv will harness Microsoft Azure OpenAI services to enhance customer experiences, drive productivity, and cut operational costs. This collaboration is expected to create seamless digital solutions and transformative outcomes in customer engagement.</w:t>
      </w:r>
      <w:r/>
    </w:p>
    <w:p>
      <w:r/>
      <w:r>
        <w:t>The manufacturing and agricultural sectors will benefit from innovations driven by the Mahindra Group, which is set to create a dedicated AI Division. This unit will specialise in agentic and multimodal AI solutions across its automotive, farming, and finance operations, with a plan to offer specialized pre-trained models via the Azure Marketplace.</w:t>
      </w:r>
      <w:r/>
    </w:p>
    <w:p>
      <w:r/>
      <w:r>
        <w:t>In education, upGrad will partner with Microsoft to train one million learners in both foundational and advanced AI skills by 2025. The integration of Microsoft tools such as GitHub Copilot and the Azure OpenAI Service is designed to enhance teaching and learning experiences, making AI education more widely accessible.</w:t>
      </w:r>
      <w:r/>
    </w:p>
    <w:p>
      <w:r/>
      <w:r>
        <w:t>Moreover, Microsoft has signed a Memorandum of Understanding (MoU) with India AI, aiming to skill 500,000 individuals, which includes students, educators, developers, and women entrepreneurs by 2026. This collaboration also envisages the establishment of AI Centers of Excellence and AI Productivity Labs in 20 national institutes across ten states.</w:t>
      </w:r>
      <w:r/>
    </w:p>
    <w:p>
      <w:r/>
      <w:r>
        <w:t>As India establishes itself as a pivotal player in the global AI arena, Microsoft's significant investment and strategic partnerships could play a crucial role in shaping the nation's digital landscape. The outcomes of these initiatives may also set a precedent for how other global technology companies approach their strategies in India moving forward.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https://news.microsoft.com/en-in/microsoft-inks-strategic-partnerships-to-make-indias-core-sectors-ai-first/</w:t>
        </w:r>
      </w:hyperlink>
      <w:r>
        <w:t xml:space="preserve"> - Corroborates Microsoft's $3 billion investment in India's AI and cloud infrastructure, and the strategic partnerships across various sectors.</w:t>
      </w:r>
      <w:r/>
    </w:p>
    <w:p>
      <w:pPr>
        <w:pStyle w:val="ListNumber"/>
        <w:spacing w:line="240" w:lineRule="auto"/>
        <w:ind w:left="720"/>
      </w:pPr>
      <w:r/>
      <w:hyperlink r:id="rId10">
        <w:r>
          <w:rPr>
            <w:color w:val="0000EE"/>
            <w:u w:val="single"/>
          </w:rPr>
          <w:t>https://news.microsoft.com/en-in/microsoft-inks-strategic-partnerships-to-make-indias-core-sectors-ai-first/</w:t>
        </w:r>
      </w:hyperlink>
      <w:r>
        <w:t xml:space="preserve"> - Details the partnership with RailTel to establish an AI Center of Excellence and train RailTel employees in AI and cloud technologies.</w:t>
      </w:r>
      <w:r/>
    </w:p>
    <w:p>
      <w:pPr>
        <w:pStyle w:val="ListNumber"/>
        <w:spacing w:line="240" w:lineRule="auto"/>
        <w:ind w:left="720"/>
      </w:pPr>
      <w:r/>
      <w:hyperlink r:id="rId10">
        <w:r>
          <w:rPr>
            <w:color w:val="0000EE"/>
            <w:u w:val="single"/>
          </w:rPr>
          <w:t>https://news.microsoft.com/en-in/microsoft-inks-strategic-partnerships-to-make-indias-core-sectors-ai-first/</w:t>
        </w:r>
      </w:hyperlink>
      <w:r>
        <w:t xml:space="preserve"> - Describes the collaboration with Apollo Hospitals on AI-driven research in genomics, disease progression, and multimodal AI models.</w:t>
      </w:r>
      <w:r/>
    </w:p>
    <w:p>
      <w:pPr>
        <w:pStyle w:val="ListNumber"/>
        <w:spacing w:line="240" w:lineRule="auto"/>
        <w:ind w:left="720"/>
      </w:pPr>
      <w:r/>
      <w:hyperlink r:id="rId11">
        <w:r>
          <w:rPr>
            <w:color w:val="0000EE"/>
            <w:u w:val="single"/>
          </w:rPr>
          <w:t>https://www.grip.globalrelay.com/microsoft-to-invest-3-billion-in-ai-and-cloud-infrastructure-in-india/</w:t>
        </w:r>
      </w:hyperlink>
      <w:r>
        <w:t xml:space="preserve"> - Confirms Microsoft's $3 billion investment in AI and cloud infrastructure in India over the next two years and the training of 10 million people in AI skills.</w:t>
      </w:r>
      <w:r/>
    </w:p>
    <w:p>
      <w:pPr>
        <w:pStyle w:val="ListNumber"/>
        <w:spacing w:line="240" w:lineRule="auto"/>
        <w:ind w:left="720"/>
      </w:pPr>
      <w:r/>
      <w:hyperlink r:id="rId12">
        <w:r>
          <w:rPr>
            <w:color w:val="0000EE"/>
            <w:u w:val="single"/>
          </w:rPr>
          <w:t>https://www.maginative.com/article/microsoft-expands-ai-push-in-india-with-3-billion-investment-and-strategic-partnerships/</w:t>
        </w:r>
      </w:hyperlink>
      <w:r>
        <w:t xml:space="preserve"> - Outlines the partnerships across railways, healthcare, finance, manufacturing, and education, and the goal to train 10 million individuals in AI skills by 2030.</w:t>
      </w:r>
      <w:r/>
    </w:p>
    <w:p>
      <w:pPr>
        <w:pStyle w:val="ListNumber"/>
        <w:spacing w:line="240" w:lineRule="auto"/>
        <w:ind w:left="720"/>
      </w:pPr>
      <w:r/>
      <w:hyperlink r:id="rId12">
        <w:r>
          <w:rPr>
            <w:color w:val="0000EE"/>
            <w:u w:val="single"/>
          </w:rPr>
          <w:t>https://www.maginative.com/article/microsoft-expands-ai-push-in-india-with-3-billion-investment-and-strategic-partnerships/</w:t>
        </w:r>
      </w:hyperlink>
      <w:r>
        <w:t xml:space="preserve"> - Details the collaboration with Apollo Hospitals on AI-driven research and the use of AI copilots to streamline healthcare processes.</w:t>
      </w:r>
      <w:r/>
    </w:p>
    <w:p>
      <w:pPr>
        <w:pStyle w:val="ListNumber"/>
        <w:spacing w:line="240" w:lineRule="auto"/>
        <w:ind w:left="720"/>
      </w:pPr>
      <w:r/>
      <w:hyperlink r:id="rId10">
        <w:r>
          <w:rPr>
            <w:color w:val="0000EE"/>
            <w:u w:val="single"/>
          </w:rPr>
          <w:t>https://news.microsoft.com/en-in/microsoft-inks-strategic-partnerships-to-make-indias-core-sectors-ai-first/</w:t>
        </w:r>
      </w:hyperlink>
      <w:r>
        <w:t xml:space="preserve"> - Explains the partnership with Bajaj Finserv to enhance customer experiences and drive productivity using Microsoft Azure OpenAI services.</w:t>
      </w:r>
      <w:r/>
    </w:p>
    <w:p>
      <w:pPr>
        <w:pStyle w:val="ListNumber"/>
        <w:spacing w:line="240" w:lineRule="auto"/>
        <w:ind w:left="720"/>
      </w:pPr>
      <w:r/>
      <w:hyperlink r:id="rId12">
        <w:r>
          <w:rPr>
            <w:color w:val="0000EE"/>
            <w:u w:val="single"/>
          </w:rPr>
          <w:t>https://www.maginative.com/article/microsoft-expands-ai-push-in-india-with-3-billion-investment-and-strategic-partnerships/</w:t>
        </w:r>
      </w:hyperlink>
      <w:r>
        <w:t xml:space="preserve"> - Describes the Mahindra Group's plans to create a dedicated AI Division and offer specialized pre-trained models via the Azure Marketplace.</w:t>
      </w:r>
      <w:r/>
    </w:p>
    <w:p>
      <w:pPr>
        <w:pStyle w:val="ListNumber"/>
        <w:spacing w:line="240" w:lineRule="auto"/>
        <w:ind w:left="720"/>
      </w:pPr>
      <w:r/>
      <w:hyperlink r:id="rId10">
        <w:r>
          <w:rPr>
            <w:color w:val="0000EE"/>
            <w:u w:val="single"/>
          </w:rPr>
          <w:t>https://news.microsoft.com/en-in/microsoft-inks-strategic-partnerships-to-make-indias-core-sectors-ai-first/</w:t>
        </w:r>
      </w:hyperlink>
      <w:r>
        <w:t xml:space="preserve"> - Details the partnership with upGrad to train one million learners in AI skills by 2025 and integrate Microsoft tools like GitHub Copilot and Azure OpenAI Service.</w:t>
      </w:r>
      <w:r/>
    </w:p>
    <w:p>
      <w:pPr>
        <w:pStyle w:val="ListNumber"/>
        <w:spacing w:line="240" w:lineRule="auto"/>
        <w:ind w:left="720"/>
      </w:pPr>
      <w:r/>
      <w:hyperlink r:id="rId10">
        <w:r>
          <w:rPr>
            <w:color w:val="0000EE"/>
            <w:u w:val="single"/>
          </w:rPr>
          <w:t>https://news.microsoft.com/en-in/microsoft-inks-strategic-partnerships-to-make-indias-core-sectors-ai-first/</w:t>
        </w:r>
      </w:hyperlink>
      <w:r>
        <w:t xml:space="preserve"> - Corroborates the Memorandum of Understanding (MoU) with India AI to skill 500,000 individuals and establish AI Centers of Excellence and AI Productivity Labs.</w:t>
      </w:r>
      <w:r/>
    </w:p>
    <w:p>
      <w:pPr>
        <w:pStyle w:val="ListNumber"/>
        <w:spacing w:line="240" w:lineRule="auto"/>
        <w:ind w:left="720"/>
      </w:pPr>
      <w:r/>
      <w:hyperlink r:id="rId11">
        <w:r>
          <w:rPr>
            <w:color w:val="0000EE"/>
            <w:u w:val="single"/>
          </w:rPr>
          <w:t>https://www.grip.globalrelay.com/microsoft-to-invest-3-billion-in-ai-and-cloud-infrastructure-in-india/</w:t>
        </w:r>
      </w:hyperlink>
      <w:r>
        <w:t xml:space="preserve"> - Provides context on the government-to-government strategic partnership around Critical and Emergency Technologies (CET) and the broader implications of Microsoft's investment.</w:t>
      </w:r>
      <w:r/>
    </w:p>
    <w:p>
      <w:pPr>
        <w:pStyle w:val="ListNumber"/>
        <w:spacing w:line="240" w:lineRule="auto"/>
        <w:ind w:left="720"/>
      </w:pPr>
      <w:r/>
      <w:hyperlink r:id="rId13">
        <w:r>
          <w:rPr>
            <w:color w:val="0000EE"/>
            <w:u w:val="single"/>
          </w:rPr>
          <w:t>https://news.google.com/rss/articles/CBMiwAFBVV95cUxQc2xtUW4yZHd4VFRTM0diTjZiUlRQeUUxTUQzNVp6ZUNxYlVWYlJhUmpSSXIwSTlGS2YyQkpkX3Q4TzV6czRTOVoxeExyWmVBckItTjFtYlFCZ042OXdJRDhDWXpEb1pGZmkxQ00zX01UT1AxaWdTOVotMEtUQ3ZUMFQ3MjlOc19wamNXNTFfbldXRWFwaGpUUnhRaVI1eE4wVklLS00yU0FwZU1iNjVIYUlNZWo4VEhDbUYyX2d0NzM?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news.microsoft.com/en-in/microsoft-inks-strategic-partnerships-to-make-indias-core-sectors-ai-first/" TargetMode="External"/><Relationship Id="rId11" Type="http://schemas.openxmlformats.org/officeDocument/2006/relationships/hyperlink" Target="https://www.grip.globalrelay.com/microsoft-to-invest-3-billion-in-ai-and-cloud-infrastructure-in-india/" TargetMode="External"/><Relationship Id="rId12" Type="http://schemas.openxmlformats.org/officeDocument/2006/relationships/hyperlink" Target="https://www.maginative.com/article/microsoft-expands-ai-push-in-india-with-3-billion-investment-and-strategic-partnerships/" TargetMode="External"/><Relationship Id="rId13" Type="http://schemas.openxmlformats.org/officeDocument/2006/relationships/hyperlink" Target="https://news.google.com/rss/articles/CBMiwAFBVV95cUxQc2xtUW4yZHd4VFRTM0diTjZiUlRQeUUxTUQzNVp6ZUNxYlVWYlJhUmpSSXIwSTlGS2YyQkpkX3Q4TzV6czRTOVoxeExyWmVBckItTjFtYlFCZ042OXdJRDhDWXpEb1pGZmkxQ00zX01UT1AxaWdTOVotMEtUQ3ZUMFQ3MjlOc19wamNXNTFfbldXRWFwaGpUUnhRaVI1eE4wVklLS00yU0FwZU1iNjVIYUlNZWo4VEhDbUYyX2d0NzM?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