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myPlane reports 300% increase in charter enquiries for 2024</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advancement within the commercial airline industry, the online booking platform myPlane has reported a staggering 300% increase in charter enquiries in 2024. This surge has been attributed to the rising preference among airlines and business-to-business (B2B) travel buyers for modern booking solutions that streamline operations and enhance efficiency.</w:t>
      </w:r>
      <w:r/>
    </w:p>
    <w:p>
      <w:r/>
      <w:r>
        <w:t>MyPlane, a Finnish travel technology start-up, has already established collaborations with 130 airlines and serves approximately 1,200 B2B users. The company's innovative platform aims to reduce reliance on traditional manual booking processes, which have dominated the commercial charter industry for decades. According to myPlane, 2024 is anticipated to be a pivotal year that will herald the decline of these outdated methods.</w:t>
      </w:r>
      <w:r/>
    </w:p>
    <w:p>
      <w:r/>
      <w:r>
        <w:t>Juuso Klemola, the co-founder of myPlane, expressed confidence in the current trajectory of the business during an interview. Speaking to Travolution, he stated, “In 2024, we proved that decades-old, manual charter booking processes are quickly becoming obsolete. Airlines and travel buyers are embracing digital solutions that save time, cut costs, and deliver the transparency this market desperately needs.” The firm reported that the value of digital air charter deals facilitated through its engine reached a record €200 million this year, with 6,000 flight enquiries matched to airlines through the platform.</w:t>
      </w:r>
      <w:r/>
    </w:p>
    <w:p>
      <w:r/>
      <w:r>
        <w:t>As myPlane looks ahead, projections suggest that enquiries will quadruple in 2025, which signals a robust future for the company and the wider digital booking market. To capitalise on this momentum and drive further strategic expansion, myPlane is initiating a new fundraising round aimed at enhancing its operations and continuing the transformation of the €100 billion commercial air charter sector.</w:t>
      </w:r>
      <w:r/>
    </w:p>
    <w:p>
      <w:r/>
      <w:r>
        <w:t>The developments set forth by myPlane illuminate the growing trend of automation and digitalisation in the travel industry, reflecting broader industry forecasts that suggest a significant shift in business practices as technology continues to evolve.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https://www.travelandtourworld.com/news/article/myplane-revolutionizes-100-euro-billion-commercial-charter-market-with-digital-booking-platform/</w:t>
        </w:r>
      </w:hyperlink>
      <w:r>
        <w:t xml:space="preserve"> - Corroborates myPlane's role in digitalizing the commercial charter flight sector, its collaboration with airlines and B2B users, and the platform's impact on reducing manual booking processes.</w:t>
      </w:r>
      <w:r/>
    </w:p>
    <w:p>
      <w:pPr>
        <w:pStyle w:val="ListNumber"/>
        <w:spacing w:line="240" w:lineRule="auto"/>
        <w:ind w:left="720"/>
      </w:pPr>
      <w:r/>
      <w:hyperlink r:id="rId10">
        <w:r>
          <w:rPr>
            <w:color w:val="0000EE"/>
            <w:u w:val="single"/>
          </w:rPr>
          <w:t>https://www.travelandtourworld.com/news/article/myplane-revolutionizes-100-euro-billion-commercial-charter-market-with-digital-booking-platform/</w:t>
        </w:r>
      </w:hyperlink>
      <w:r>
        <w:t xml:space="preserve"> - Supports the information about myPlane's expansion plans to the Americas, Asia, and the rest of Europe, and the platform's efficiency in handling charter flight bookings.</w:t>
      </w:r>
      <w:r/>
    </w:p>
    <w:p>
      <w:pPr>
        <w:pStyle w:val="ListNumber"/>
        <w:spacing w:line="240" w:lineRule="auto"/>
        <w:ind w:left="720"/>
      </w:pPr>
      <w:r/>
      <w:hyperlink r:id="rId11">
        <w:r>
          <w:rPr>
            <w:color w:val="0000EE"/>
            <w:u w:val="single"/>
          </w:rPr>
          <w:t>https://myplane.io</w:t>
        </w:r>
      </w:hyperlink>
      <w:r>
        <w:t xml:space="preserve"> - Provides details on myPlane's digital distribution platform for charter flights, its functionality, and its benefits for airlines and travel buyers.</w:t>
      </w:r>
      <w:r/>
    </w:p>
    <w:p>
      <w:pPr>
        <w:pStyle w:val="ListNumber"/>
        <w:spacing w:line="240" w:lineRule="auto"/>
        <w:ind w:left="720"/>
      </w:pPr>
      <w:r/>
      <w:hyperlink r:id="rId12">
        <w:r>
          <w:rPr>
            <w:color w:val="0000EE"/>
            <w:u w:val="single"/>
          </w:rPr>
          <w:t>https://www.traveldailymedia.com/myplane-reports-300-growth-in-digital-charter-enquiries/</w:t>
        </w:r>
      </w:hyperlink>
      <w:r>
        <w:t xml:space="preserve"> - Confirms the 300% growth in digital charter enquiries via myPlane's booking engine in 2024 and the increasing adoption of modern booking solutions.</w:t>
      </w:r>
      <w:r/>
    </w:p>
    <w:p>
      <w:pPr>
        <w:pStyle w:val="ListNumber"/>
        <w:spacing w:line="240" w:lineRule="auto"/>
        <w:ind w:left="720"/>
      </w:pPr>
      <w:r/>
      <w:hyperlink r:id="rId12">
        <w:r>
          <w:rPr>
            <w:color w:val="0000EE"/>
            <w:u w:val="single"/>
          </w:rPr>
          <w:t>https://www.traveldailymedia.com/myplane-reports-300-growth-in-digital-charter-enquiries/</w:t>
        </w:r>
      </w:hyperlink>
      <w:r>
        <w:t xml:space="preserve"> - Supports the record value of digital air charter deals facilitated through myPlane's engine and the number of flight enquiries matched to airlines.</w:t>
      </w:r>
      <w:r/>
    </w:p>
    <w:p>
      <w:pPr>
        <w:pStyle w:val="ListNumber"/>
        <w:spacing w:line="240" w:lineRule="auto"/>
        <w:ind w:left="720"/>
      </w:pPr>
      <w:r/>
      <w:hyperlink r:id="rId10">
        <w:r>
          <w:rPr>
            <w:color w:val="0000EE"/>
            <w:u w:val="single"/>
          </w:rPr>
          <w:t>https://www.travelandtourworld.com/news/article/myplane-revolutionizes-100-euro-billion-commercial-charter-market-with-digital-booking-platform/</w:t>
        </w:r>
      </w:hyperlink>
      <w:r>
        <w:t xml:space="preserve"> - Details Juuso Klemola's confidence in myPlane's current trajectory and the anticipated decline of manual charter booking processes.</w:t>
      </w:r>
      <w:r/>
    </w:p>
    <w:p>
      <w:pPr>
        <w:pStyle w:val="ListNumber"/>
        <w:spacing w:line="240" w:lineRule="auto"/>
        <w:ind w:left="720"/>
      </w:pPr>
      <w:r/>
      <w:hyperlink r:id="rId11">
        <w:r>
          <w:rPr>
            <w:color w:val="0000EE"/>
            <w:u w:val="single"/>
          </w:rPr>
          <w:t>https://myplane.io</w:t>
        </w:r>
      </w:hyperlink>
      <w:r>
        <w:t xml:space="preserve"> - Explains how myPlane's platform reduces reliance on traditional manual booking processes and enhances efficiency for airlines and travel buyers.</w:t>
      </w:r>
      <w:r/>
    </w:p>
    <w:p>
      <w:pPr>
        <w:pStyle w:val="ListNumber"/>
        <w:spacing w:line="240" w:lineRule="auto"/>
        <w:ind w:left="720"/>
      </w:pPr>
      <w:r/>
      <w:hyperlink r:id="rId10">
        <w:r>
          <w:rPr>
            <w:color w:val="0000EE"/>
            <w:u w:val="single"/>
          </w:rPr>
          <w:t>https://www.travelandtourworld.com/news/article/myplane-revolutionizes-100-euro-billion-commercial-charter-market-with-digital-booking-platform/</w:t>
        </w:r>
      </w:hyperlink>
      <w:r>
        <w:t xml:space="preserve"> - Discusses myPlane's plans for further strategic expansion, including a new fundraising round to enhance operations and transform the commercial air charter sector.</w:t>
      </w:r>
      <w:r/>
    </w:p>
    <w:p>
      <w:pPr>
        <w:pStyle w:val="ListNumber"/>
        <w:spacing w:line="240" w:lineRule="auto"/>
        <w:ind w:left="720"/>
      </w:pPr>
      <w:r/>
      <w:hyperlink r:id="rId12">
        <w:r>
          <w:rPr>
            <w:color w:val="0000EE"/>
            <w:u w:val="single"/>
          </w:rPr>
          <w:t>https://www.traveldailymedia.com/myplane-reports-300-growth-in-digital-charter-enquiries/</w:t>
        </w:r>
      </w:hyperlink>
      <w:r>
        <w:t xml:space="preserve"> - Highlights the projections for future growth, including the anticipated quadrupling of enquiries in 2025.</w:t>
      </w:r>
      <w:r/>
    </w:p>
    <w:p>
      <w:pPr>
        <w:pStyle w:val="ListNumber"/>
        <w:spacing w:line="240" w:lineRule="auto"/>
        <w:ind w:left="720"/>
      </w:pPr>
      <w:r/>
      <w:hyperlink r:id="rId10">
        <w:r>
          <w:rPr>
            <w:color w:val="0000EE"/>
            <w:u w:val="single"/>
          </w:rPr>
          <w:t>https://www.travelandtourworld.com/news/article/myplane-revolutionizes-100-euro-billion-commercial-charter-market-with-digital-booking-platform/</w:t>
        </w:r>
      </w:hyperlink>
      <w:r>
        <w:t xml:space="preserve"> - Illuminates the broader trend of automation and digitalisation in the travel industry and its alignment with industry forecasts.</w:t>
      </w:r>
      <w:r/>
    </w:p>
    <w:p>
      <w:pPr>
        <w:pStyle w:val="ListNumber"/>
        <w:spacing w:line="240" w:lineRule="auto"/>
        <w:ind w:left="720"/>
      </w:pPr>
      <w:r/>
      <w:hyperlink r:id="rId11">
        <w:r>
          <w:rPr>
            <w:color w:val="0000EE"/>
            <w:u w:val="single"/>
          </w:rPr>
          <w:t>https://myplane.io</w:t>
        </w:r>
      </w:hyperlink>
      <w:r>
        <w:t xml:space="preserve"> - Reiterates myPlane's position as a leading platform for charter flights, offering a modern tool for commercial and charter airlines to sell flights.</w:t>
      </w:r>
      <w:r/>
    </w:p>
    <w:p>
      <w:pPr>
        <w:pStyle w:val="ListNumber"/>
        <w:spacing w:line="240" w:lineRule="auto"/>
        <w:ind w:left="720"/>
      </w:pPr>
      <w:r/>
      <w:hyperlink r:id="rId13">
        <w:r>
          <w:rPr>
            <w:color w:val="0000EE"/>
            <w:u w:val="single"/>
          </w:rPr>
          <w:t>https://www.travolution.com/news/travel-sectors/air/myplane-launches-new-fundraising-round-amid-300-growth/</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ravelandtourworld.com/news/article/myplane-revolutionizes-100-euro-billion-commercial-charter-market-with-digital-booking-platform/" TargetMode="External"/><Relationship Id="rId11" Type="http://schemas.openxmlformats.org/officeDocument/2006/relationships/hyperlink" Target="https://myplane.io" TargetMode="External"/><Relationship Id="rId12" Type="http://schemas.openxmlformats.org/officeDocument/2006/relationships/hyperlink" Target="https://www.traveldailymedia.com/myplane-reports-300-growth-in-digital-charter-enquiries/" TargetMode="External"/><Relationship Id="rId13" Type="http://schemas.openxmlformats.org/officeDocument/2006/relationships/hyperlink" Target="https://www.travolution.com/news/travel-sectors/air/myplane-launches-new-fundraising-round-amid-300-grow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