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set to lead AI revolution with projected $200 share price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the past two years, shares of Nvidia have experienced significant growth, a trend attributed largely to the surge in artificial intelligence (AI) investments. Ed Sheldon of The Motley Fool UK has forecasted that not only will Nvidia continue to be a frontrunner in the AI sector, but it has the potential to reach a share price of $200 by the year 2025.</w:t>
      </w:r>
      <w:r/>
    </w:p>
    <w:p>
      <w:r/>
      <w:r>
        <w:t>Nvidia has emerged as a key player in the ongoing AI revolution, alongside other tech giants like Amazon and Alphabet. Since early 2023, stocks in the AI sphere have markedly outperformed the general market. The increasing popularity and month-on-month user numbers for applications like ChatGPT, which currently gathers approximately 460 million users, mirrors the growing integration of AI tools into both business and personal uses. These applications are being employed for tasks ranging from basic queries to complex project planning.</w:t>
      </w:r>
      <w:r/>
    </w:p>
    <w:p>
      <w:r/>
      <w:r>
        <w:t>Sheldon anticipates that the coming years will see a transformative phase in AI, particularly with the emergence of 'AI agents'—autonomous systems capable of performing tasks independently in the real world. This development is expected to revolutionise business operations, allowing companies to automate tasks and improve efficiency while simultaneously enhancing consumer experiences in everyday activities such as scheduling or travel planning.</w:t>
      </w:r>
      <w:r/>
    </w:p>
    <w:p>
      <w:r/>
      <w:r>
        <w:t>In examining Nvidia's potential, Sheldon has set a target share price of $200, signalling a projected gain of 43% from its current pricing. He cites several factors supporting this optimistic outlook, notably Nvidia's continued rollout of innovative AI products. Recently, CEO Jensen Huang announced the launch of several groundbreaking initiatives, including the ambitious Cosmos world foundation model platform tailored for developing physical AI systems such as autonomous vehicles, and a new processor designed specifically for this sector called Thor.</w:t>
      </w:r>
      <w:r/>
    </w:p>
    <w:p>
      <w:r/>
      <w:r>
        <w:t>These advancements, particularly in the autonomous vehicle space—which Huang has claimed could evolve into a "multi-trillion dollar robotics industry"—highlight Nvidia's substantial growth potential. Moreover, despite the stock's impressive rise of over 800% in two years, Sheldon notes that Nvidia's current valuation may still categorise it as an attractive investment; projections suggest that the company’s earnings per share (EPS) will increase substantially in the upcoming fiscal year, potentially leading to a forward-looking price-to-earnings (P/E) ratio that remains low.</w:t>
      </w:r>
      <w:r/>
    </w:p>
    <w:p>
      <w:r/>
      <w:r>
        <w:t>Ultimately, Sheldon is optimistic about Nvidia's future in the tech landscape, suggesting that the stock, if not reaching the $200 target in 2025, may still achieve significant gains in subsequent years. As the AI landscape evolves, its impact on business practices and market dynamics promises to be profound, with companies like Nvidia leading the charge.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https://www.nasdaq.com/articles/nvidia-stock-keeps-growing-investors-it-time-lower-expectations-2025</w:t>
        </w:r>
      </w:hyperlink>
      <w:r>
        <w:t xml:space="preserve"> - Corroborates Nvidia's significant growth over the past two years and its dominance in the AI sector, including the expected growth in data center infrastructure and the launch of new AI products.</w:t>
      </w:r>
      <w:r/>
    </w:p>
    <w:p>
      <w:pPr>
        <w:pStyle w:val="ListNumber"/>
        <w:spacing w:line="240" w:lineRule="auto"/>
        <w:ind w:left="720"/>
      </w:pPr>
      <w:r/>
      <w:hyperlink r:id="rId11">
        <w:r>
          <w:rPr>
            <w:color w:val="0000EE"/>
            <w:u w:val="single"/>
          </w:rPr>
          <w:t>https://www.eenewseurope.com/en/nvidia-dominates-ai-processor-market-set-to-hit-us100bn-in-2026/</w:t>
        </w:r>
      </w:hyperlink>
      <w:r>
        <w:t xml:space="preserve"> - Supports Nvidia's dominance in the AI processor market, including its market share and the projected growth of the AI processor market.</w:t>
      </w:r>
      <w:r/>
    </w:p>
    <w:p>
      <w:pPr>
        <w:pStyle w:val="ListNumber"/>
        <w:spacing w:line="240" w:lineRule="auto"/>
        <w:ind w:left="720"/>
      </w:pPr>
      <w:r/>
      <w:hyperlink r:id="rId12">
        <w:r>
          <w:rPr>
            <w:color w:val="0000EE"/>
            <w:u w:val="single"/>
          </w:rPr>
          <w:t>https://www.investopedia.com/watch-these-nvidia-price-levels-as-stock-continues-rising-after-ceo-keynote-speech-8770275</w:t>
        </w:r>
      </w:hyperlink>
      <w:r>
        <w:t xml:space="preserve"> - Provides details on Nvidia's recent stock performance, CEO Jensen Huang's updates, and key price levels to watch, supporting the stock's continued rise and growth potential.</w:t>
      </w:r>
      <w:r/>
    </w:p>
    <w:p>
      <w:pPr>
        <w:pStyle w:val="ListNumber"/>
        <w:spacing w:line="240" w:lineRule="auto"/>
        <w:ind w:left="720"/>
      </w:pPr>
      <w:r/>
      <w:hyperlink r:id="rId13">
        <w:r>
          <w:rPr>
            <w:color w:val="0000EE"/>
            <w:u w:val="single"/>
          </w:rPr>
          <w:t>https://www.datacenterdynamics.com/en/news/nvidia-gpu-shipments-totaled-376m-in-2023-equating-to-a-98-market-share-report/</w:t>
        </w:r>
      </w:hyperlink>
      <w:r>
        <w:t xml:space="preserve"> - Confirms Nvidia's market share and shipment numbers in the data center GPU market, highlighting its dominance and growth.</w:t>
      </w:r>
      <w:r/>
    </w:p>
    <w:p>
      <w:pPr>
        <w:pStyle w:val="ListNumber"/>
        <w:spacing w:line="240" w:lineRule="auto"/>
        <w:ind w:left="720"/>
      </w:pPr>
      <w:r/>
      <w:hyperlink r:id="rId10">
        <w:r>
          <w:rPr>
            <w:color w:val="0000EE"/>
            <w:u w:val="single"/>
          </w:rPr>
          <w:t>https://www.nasdaq.com/articles/nvidia-stock-keeps-growing-investors-it-time-lower-expectations-2025</w:t>
        </w:r>
      </w:hyperlink>
      <w:r>
        <w:t xml:space="preserve"> - Discusses the potential for Nvidia's earnings per share (EPS) to increase substantially in the upcoming fiscal year and the impact on its valuation.</w:t>
      </w:r>
      <w:r/>
    </w:p>
    <w:p>
      <w:pPr>
        <w:pStyle w:val="ListNumber"/>
        <w:spacing w:line="240" w:lineRule="auto"/>
        <w:ind w:left="720"/>
      </w:pPr>
      <w:r/>
      <w:hyperlink r:id="rId11">
        <w:r>
          <w:rPr>
            <w:color w:val="0000EE"/>
            <w:u w:val="single"/>
          </w:rPr>
          <w:t>https://www.eenewseurope.com/en/nvidia-dominates-ai-processor-market-set-to-hit-us100bn-in-2026/</w:t>
        </w:r>
      </w:hyperlink>
      <w:r>
        <w:t xml:space="preserve"> - Outlines the growing integration of AI tools into business and personal uses, aligning with the increasing popularity of AI applications.</w:t>
      </w:r>
      <w:r/>
    </w:p>
    <w:p>
      <w:pPr>
        <w:pStyle w:val="ListNumber"/>
        <w:spacing w:line="240" w:lineRule="auto"/>
        <w:ind w:left="720"/>
      </w:pPr>
      <w:r/>
      <w:hyperlink r:id="rId12">
        <w:r>
          <w:rPr>
            <w:color w:val="0000EE"/>
            <w:u w:val="single"/>
          </w:rPr>
          <w:t>https://www.investopedia.com/watch-these-nvidia-price-levels-as-stock-continues-rising-after-ceo-keynote-speech-8770275</w:t>
        </w:r>
      </w:hyperlink>
      <w:r>
        <w:t xml:space="preserve"> - Mentions CEO Jensen Huang's announcements of new AI initiatives, such as the Cosmos world foundation model platform and the Thor processor, supporting Nvidia's innovative product rollout.</w:t>
      </w:r>
      <w:r/>
    </w:p>
    <w:p>
      <w:pPr>
        <w:pStyle w:val="ListNumber"/>
        <w:spacing w:line="240" w:lineRule="auto"/>
        <w:ind w:left="720"/>
      </w:pPr>
      <w:r/>
      <w:hyperlink r:id="rId10">
        <w:r>
          <w:rPr>
            <w:color w:val="0000EE"/>
            <w:u w:val="single"/>
          </w:rPr>
          <w:t>https://www.nasdaq.com/articles/nvidia-stock-keeps-growing-investors-it-time-lower-expectations-2025</w:t>
        </w:r>
      </w:hyperlink>
      <w:r>
        <w:t xml:space="preserve"> - Highlights the potential for autonomous vehicles and the broader robotics industry to drive Nvidia's growth, as mentioned by Jensen Huang.</w:t>
      </w:r>
      <w:r/>
    </w:p>
    <w:p>
      <w:pPr>
        <w:pStyle w:val="ListNumber"/>
        <w:spacing w:line="240" w:lineRule="auto"/>
        <w:ind w:left="720"/>
      </w:pPr>
      <w:r/>
      <w:hyperlink r:id="rId13">
        <w:r>
          <w:rPr>
            <w:color w:val="0000EE"/>
            <w:u w:val="single"/>
          </w:rPr>
          <w:t>https://www.datacenterdynamics.com/en/news/nvidia-gpu-shipments-totaled-376m-in-2023-equating-to-a-98-market-share-report/</w:t>
        </w:r>
      </w:hyperlink>
      <w:r>
        <w:t xml:space="preserve"> - Notes the competition from other tech giants and hyperscalers, such as AMD, Microsoft, and Google, in the AI and data center markets.</w:t>
      </w:r>
      <w:r/>
    </w:p>
    <w:p>
      <w:pPr>
        <w:pStyle w:val="ListNumber"/>
        <w:spacing w:line="240" w:lineRule="auto"/>
        <w:ind w:left="720"/>
      </w:pPr>
      <w:r/>
      <w:hyperlink r:id="rId11">
        <w:r>
          <w:rPr>
            <w:color w:val="0000EE"/>
            <w:u w:val="single"/>
          </w:rPr>
          <w:t>https://www.eenewseurope.com/en/nvidia-dominates-ai-processor-market-set-to-hit-us100bn-in-2026/</w:t>
        </w:r>
      </w:hyperlink>
      <w:r>
        <w:t xml:space="preserve"> - Predicts the transformative impact of AI on business operations and consumer experiences, aligning with Sheldon's outlook on AI's future.</w:t>
      </w:r>
      <w:r/>
    </w:p>
    <w:p>
      <w:pPr>
        <w:pStyle w:val="ListNumber"/>
        <w:spacing w:line="240" w:lineRule="auto"/>
        <w:ind w:left="720"/>
      </w:pPr>
      <w:r/>
      <w:hyperlink r:id="rId12">
        <w:r>
          <w:rPr>
            <w:color w:val="0000EE"/>
            <w:u w:val="single"/>
          </w:rPr>
          <w:t>https://www.investopedia.com/watch-these-nvidia-price-levels-as-stock-continues-rising-after-ceo-keynote-speech-8770275</w:t>
        </w:r>
      </w:hyperlink>
      <w:r>
        <w:t xml:space="preserve"> - Supports the optimistic outlook for Nvidia's stock, including potential gains and the significance of its current valuation.</w:t>
      </w:r>
      <w:r/>
    </w:p>
    <w:p>
      <w:pPr>
        <w:pStyle w:val="ListNumber"/>
        <w:spacing w:line="240" w:lineRule="auto"/>
        <w:ind w:left="720"/>
      </w:pPr>
      <w:r/>
      <w:hyperlink r:id="rId14">
        <w:r>
          <w:rPr>
            <w:color w:val="0000EE"/>
            <w:u w:val="single"/>
          </w:rPr>
          <w:t>https://www.fool.co.uk/2025/01/08/prediction-ai-stocks-will-outperform-again-in-2025-and-nvidia-will-hit-200/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daq.com/articles/nvidia-stock-keeps-growing-investors-it-time-lower-expectations-2025" TargetMode="External"/><Relationship Id="rId11" Type="http://schemas.openxmlformats.org/officeDocument/2006/relationships/hyperlink" Target="https://www.eenewseurope.com/en/nvidia-dominates-ai-processor-market-set-to-hit-us100bn-in-2026/" TargetMode="External"/><Relationship Id="rId12" Type="http://schemas.openxmlformats.org/officeDocument/2006/relationships/hyperlink" Target="https://www.investopedia.com/watch-these-nvidia-price-levels-as-stock-continues-rising-after-ceo-keynote-speech-8770275" TargetMode="External"/><Relationship Id="rId13" Type="http://schemas.openxmlformats.org/officeDocument/2006/relationships/hyperlink" Target="https://www.datacenterdynamics.com/en/news/nvidia-gpu-shipments-totaled-376m-in-2023-equating-to-a-98-market-share-report/" TargetMode="External"/><Relationship Id="rId14" Type="http://schemas.openxmlformats.org/officeDocument/2006/relationships/hyperlink" Target="https://www.fool.co.uk/2025/01/08/prediction-ai-stocks-will-outperform-again-in-2025-and-nvidia-will-hit-2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