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Robotic Assistance Devices launches SARA to revolutionise security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Robotic Assistance Devices (RAD) is set to launch its innovative solution, SARA (Speaking Autonomous Responsive Agent), which aims to transform operations within Global Security Operations Centers (GSOCs). The deployment is part of RAD’s broader strategy to revolutionise security monitoring through advanced artificial intelligence (AI) technologies.</w:t>
      </w:r>
      <w:r/>
    </w:p>
    <w:p>
      <w:r/>
      <w:r>
        <w:t>As part of its launch initiative, RAD is extending a promotion to existing customers who choose to adopt SARA before March 31, 2025, offering them four months of complimentary access to the new system. This strategy underscores RAD's commitment to easing the transition for businesses looking to upgrade their security infrastructure.</w:t>
      </w:r>
      <w:r/>
    </w:p>
    <w:p>
      <w:r/>
      <w:r>
        <w:t>SARA is designed to automate a variety of traditionally labour-intensive monitoring tasks that typically require significant manpower. The AI system is expected to serve as a scalable alternative to conventional GSOC staffing models by integrating intelligently with existing operational frameworks. Key functionalities of SARA include cost optimisation, where repetitive and routine tasks are automated, thereby reducing operational costs and allowing personnel to focus on more strategic responsibilities.</w:t>
      </w:r>
      <w:r/>
    </w:p>
    <w:p>
      <w:r/>
      <w:r>
        <w:t>In addition to cost reductions, SARA will enhance incident management by autonomously evaluating situations and managing escalations. This is intended to ensure effective and timely communication concerning security events to relevant parties, thus improving overall response times and operational integrity.</w:t>
      </w:r>
      <w:r/>
    </w:p>
    <w:p>
      <w:r/>
      <w:r>
        <w:t>During this launch phase, RAD is inviting security professionals, property managers, and industry leaders to participate in private demonstrations of SARA. These sessions aim to illustrate how the system can seamlessly integrate into current security measures while facilitating operational efficiencies.</w:t>
      </w:r>
      <w:r/>
    </w:p>
    <w:p>
      <w:r/>
      <w:r>
        <w:t>Expressing the company's enthusiasm for the upcoming market introduction, Steve Reinharz, CEO/CTO of AITX &amp; RAD, stated, “We are excited to bring SARA to the market as an innovative solution for security operations. As we finalize preparations for its release, we are confident that SARA will address critical pain points in monitoring and response, enabling organizations to enhance their security capabilities with efficiency and precision.”</w:t>
      </w:r>
      <w:r/>
    </w:p>
    <w:p>
      <w:r/>
      <w:r>
        <w:t>The anticipation surrounding SARA highlights a growing trend in business automation, particularly as companies look to leverage AI technologies to streamline operations and reduce labour costs. As these technologies continue to emerge, their impact on business practices is expected to be profound, reshaping how security operations are conducted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https://securityjournalamericas.com/rad-ai-based-security-operations/</w:t>
        </w:r>
      </w:hyperlink>
      <w:r>
        <w:t xml:space="preserve"> - This article corroborates the introduction of SARA by Robotic Assistance Devices (RAD) and its aim to enhance the efficiency and effectiveness of global security operations centers using advanced AI capabilities.</w:t>
      </w:r>
      <w:r/>
    </w:p>
    <w:p>
      <w:pPr>
        <w:pStyle w:val="ListNumber"/>
        <w:spacing w:line="240" w:lineRule="auto"/>
        <w:ind w:left="720"/>
      </w:pPr>
      <w:r/>
      <w:hyperlink r:id="rId10">
        <w:r>
          <w:rPr>
            <w:color w:val="0000EE"/>
            <w:u w:val="single"/>
          </w:rPr>
          <w:t>https://securityjournalamericas.com/rad-ai-based-security-operations/</w:t>
        </w:r>
      </w:hyperlink>
      <w:r>
        <w:t xml:space="preserve"> - It explains how SARA automates traditionally costly and labor-intensive monitoring tasks and integrates with existing infrastructures to deliver a scalable alternative to traditional GSOC staffing models.</w:t>
      </w:r>
      <w:r/>
    </w:p>
    <w:p>
      <w:pPr>
        <w:pStyle w:val="ListNumber"/>
        <w:spacing w:line="240" w:lineRule="auto"/>
        <w:ind w:left="720"/>
      </w:pPr>
      <w:r/>
      <w:hyperlink r:id="rId11">
        <w:r>
          <w:rPr>
            <w:color w:val="0000EE"/>
            <w:u w:val="single"/>
          </w:rPr>
          <w:t>https://www.sdmmag.com/articles/103868-rad-prepares-for-sara-rollout-offers-complimentary-access-to-ai-monitoring-response-agent</w:t>
        </w:r>
      </w:hyperlink>
      <w:r>
        <w:t xml:space="preserve"> - This article details the promotion where RAD is offering existing customers four months of complimentary access to SARA before March 31, 2025, to ease the transition to the new system.</w:t>
      </w:r>
      <w:r/>
    </w:p>
    <w:p>
      <w:pPr>
        <w:pStyle w:val="ListNumber"/>
        <w:spacing w:line="240" w:lineRule="auto"/>
        <w:ind w:left="720"/>
      </w:pPr>
      <w:r/>
      <w:hyperlink r:id="rId11">
        <w:r>
          <w:rPr>
            <w:color w:val="0000EE"/>
            <w:u w:val="single"/>
          </w:rPr>
          <w:t>https://www.sdmmag.com/articles/103868-rad-prepares-for-sara-rollout-offers-complimentary-access-to-ai-monitoring-response-agent</w:t>
        </w:r>
      </w:hyperlink>
      <w:r>
        <w:t xml:space="preserve"> - It highlights the key functionalities of SARA, including cost optimization and incident escalation, which automate routine tasks and manage security event communications.</w:t>
      </w:r>
      <w:r/>
    </w:p>
    <w:p>
      <w:pPr>
        <w:pStyle w:val="ListNumber"/>
        <w:spacing w:line="240" w:lineRule="auto"/>
        <w:ind w:left="720"/>
      </w:pPr>
      <w:r/>
      <w:hyperlink r:id="rId10">
        <w:r>
          <w:rPr>
            <w:color w:val="0000EE"/>
            <w:u w:val="single"/>
          </w:rPr>
          <w:t>https://securityjournalamericas.com/rad-ai-based-security-operations/</w:t>
        </w:r>
      </w:hyperlink>
      <w:r>
        <w:t xml:space="preserve"> - The article quotes Steve Reinharz, CEO/CTO of RAD, expressing the company's enthusiasm for the upcoming market introduction of SARA and its potential to address critical pain points in monitoring and response.</w:t>
      </w:r>
      <w:r/>
    </w:p>
    <w:p>
      <w:pPr>
        <w:pStyle w:val="ListNumber"/>
        <w:spacing w:line="240" w:lineRule="auto"/>
        <w:ind w:left="720"/>
      </w:pPr>
      <w:r/>
      <w:hyperlink r:id="rId12">
        <w:r>
          <w:rPr>
            <w:color w:val="0000EE"/>
            <w:u w:val="single"/>
          </w:rPr>
          <w:t>https://www.youtube.com/watch?v=eBiKdssZ76o</w:t>
        </w:r>
      </w:hyperlink>
      <w:r>
        <w:t xml:space="preserve"> - This video explains how SARA eliminates guesswork by scaling instantly to manage any volume of escalations, aligning with the automation and scalability features mentioned.</w:t>
      </w:r>
      <w:r/>
    </w:p>
    <w:p>
      <w:pPr>
        <w:pStyle w:val="ListNumber"/>
        <w:spacing w:line="240" w:lineRule="auto"/>
        <w:ind w:left="720"/>
      </w:pPr>
      <w:r/>
      <w:hyperlink r:id="rId11">
        <w:r>
          <w:rPr>
            <w:color w:val="0000EE"/>
            <w:u w:val="single"/>
          </w:rPr>
          <w:t>https://www.sdmmag.com/articles/103868-rad-prepares-for-sara-rollout-offers-complimentary-access-to-ai-monitoring-response-agent</w:t>
        </w:r>
      </w:hyperlink>
      <w:r>
        <w:t xml:space="preserve"> - It mentions the private demonstrations of SARA for security professionals, property managers, and industry leaders to illustrate the system's integration and operational efficiencies.</w:t>
      </w:r>
      <w:r/>
    </w:p>
    <w:p>
      <w:pPr>
        <w:pStyle w:val="ListNumber"/>
        <w:spacing w:line="240" w:lineRule="auto"/>
        <w:ind w:left="720"/>
      </w:pPr>
      <w:r/>
      <w:hyperlink r:id="rId10">
        <w:r>
          <w:rPr>
            <w:color w:val="0000EE"/>
            <w:u w:val="single"/>
          </w:rPr>
          <w:t>https://securityjournalamericas.com/rad-ai-based-security-operations/</w:t>
        </w:r>
      </w:hyperlink>
      <w:r>
        <w:t xml:space="preserve"> - The article emphasizes SARA's role in enhancing incident management by autonomously evaluating situations and managing escalations to ensure effective and timely communication.</w:t>
      </w:r>
      <w:r/>
    </w:p>
    <w:p>
      <w:pPr>
        <w:pStyle w:val="ListNumber"/>
        <w:spacing w:line="240" w:lineRule="auto"/>
        <w:ind w:left="720"/>
      </w:pPr>
      <w:r/>
      <w:hyperlink r:id="rId11">
        <w:r>
          <w:rPr>
            <w:color w:val="0000EE"/>
            <w:u w:val="single"/>
          </w:rPr>
          <w:t>https://www.sdmmag.com/articles/103868-rad-prepares-for-sara-rollout-offers-complimentary-access-to-ai-monitoring-response-agent</w:t>
        </w:r>
      </w:hyperlink>
      <w:r>
        <w:t xml:space="preserve"> - It discusses how SARA integrates intelligently with existing operational frameworks, serving as a scalable alternative to conventional GSOC staffing models.</w:t>
      </w:r>
      <w:r/>
    </w:p>
    <w:p>
      <w:pPr>
        <w:pStyle w:val="ListNumber"/>
        <w:spacing w:line="240" w:lineRule="auto"/>
        <w:ind w:left="720"/>
      </w:pPr>
      <w:r/>
      <w:hyperlink r:id="rId10">
        <w:r>
          <w:rPr>
            <w:color w:val="0000EE"/>
            <w:u w:val="single"/>
          </w:rPr>
          <w:t>https://securityjournalamericas.com/rad-ai-based-security-operations/</w:t>
        </w:r>
      </w:hyperlink>
      <w:r>
        <w:t xml:space="preserve"> - The article highlights the broader strategy of RAD to revolutionize security monitoring through advanced AI technologies, aligning with the growing trend in business automation.</w:t>
      </w:r>
      <w:r/>
    </w:p>
    <w:p>
      <w:pPr>
        <w:pStyle w:val="ListNumber"/>
        <w:spacing w:line="240" w:lineRule="auto"/>
        <w:ind w:left="720"/>
      </w:pPr>
      <w:r/>
      <w:hyperlink r:id="rId11">
        <w:r>
          <w:rPr>
            <w:color w:val="0000EE"/>
            <w:u w:val="single"/>
          </w:rPr>
          <w:t>https://www.sdmmag.com/articles/103868-rad-prepares-for-sara-rollout-offers-complimentary-access-to-ai-monitoring-response-agent</w:t>
        </w:r>
      </w:hyperlink>
      <w:r>
        <w:t xml:space="preserve"> - It underscores the cost optimization aspect of SARA, where repetitive and routine tasks are automated, reducing operational costs and allowing personnel to focus on more strategic responsibilities.</w:t>
      </w:r>
      <w:r/>
    </w:p>
    <w:p>
      <w:pPr>
        <w:pStyle w:val="ListNumber"/>
        <w:spacing w:line="240" w:lineRule="auto"/>
        <w:ind w:left="720"/>
      </w:pPr>
      <w:r/>
      <w:hyperlink r:id="rId11">
        <w:r>
          <w:rPr>
            <w:color w:val="0000EE"/>
            <w:u w:val="single"/>
          </w:rPr>
          <w:t>https://www.sdmmag.com/articles/103868-rad-prepares-for-sara-rollout-offers-complimentary-access-to-ai-monitoring-response-agent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curityjournalamericas.com/rad-ai-based-security-operations/" TargetMode="External"/><Relationship Id="rId11" Type="http://schemas.openxmlformats.org/officeDocument/2006/relationships/hyperlink" Target="https://www.sdmmag.com/articles/103868-rad-prepares-for-sara-rollout-offers-complimentary-access-to-ai-monitoring-response-agent" TargetMode="External"/><Relationship Id="rId12" Type="http://schemas.openxmlformats.org/officeDocument/2006/relationships/hyperlink" Target="https://www.youtube.com/watch?v=eBiKdssZ76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