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RobotLAB expands operations into San Antonio, Texas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RobotLAB, a prominent robotics integrator with over 15 years of experience in delivering innovative business solutions, has announced its expansion into San Antonio, Texas. This move is part of a strategic initiative to broaden its presence in major Texas markets, joining cities such as Austin, Dallas-Fort Worth, and Houston. The San Antonio operation will be managed by local resident Scott Brewer, who has extensive experience in project and financial management, having previously served as a U.S. Air Force Colonel. Brewer's agreement specifically covers the Greater San Antonio area, with a focus on Bexar County.</w:t>
      </w:r>
      <w:r/>
    </w:p>
    <w:p>
      <w:r/>
      <w:r>
        <w:t>This expansion comes in response to a growing demand for AI and robotics solutions in the business sector. Launched in 2023, RobotLAB’s nationwide expansion aims to enhance access to automation technologies that can improve operational efficiency. With applications ranging from cleaning and delivery to customer service, the company’s robotic solutions are geared towards enabling businesses of various sizes to adopt cost-saving technologies.</w:t>
      </w:r>
      <w:r/>
    </w:p>
    <w:p>
      <w:r/>
      <w:r>
        <w:t xml:space="preserve">Elad Inbar, Founder and CEO of RobotLAB, remarked on the significance of this initiative, stating, “RobotLAB will set the standard for robotics integration services in San Antonio, which is Texas’ second most populous city... With Scott’s decades-long service in the U.S. Air Force, his passion and commitment will be invaluable in establishing RobotLAB as the leading provider of cutting-edge robotics solutions in Greater San Antonio.” </w:t>
      </w:r>
      <w:r/>
    </w:p>
    <w:p>
      <w:r/>
      <w:r>
        <w:t>RobotLAB San Antonio will offer a comprehensive range of services, including sales, custom programming, on-site integration, and repairs. Businesses in the area will have the opportunity to trial the robots before fully committing to integration, ensuring a seamless transition into automation. This local presence will allow RobotLAB to provide tailored support to businesses across the sector, furthering its mission to make robotics and AI solutions widely accessible.</w:t>
      </w:r>
      <w:r/>
    </w:p>
    <w:p>
      <w:r/>
      <w:r>
        <w:t>Brewer expressed his enthusiasm about this opportunity, stating, "Following my retirement as a U.S. Air Force Colonel, I’m ready to serve my hometown of San Antonio by introducing RobotLAB’s transformative robotics solutions to the community.” He emphasized the city's potential as a hub for economic development and technology innovation, highlighting his commitment to educating local business owners on how robotics can enhance efficiency and affordability.</w:t>
      </w:r>
      <w:r/>
    </w:p>
    <w:p>
      <w:r/>
      <w:r>
        <w:t>RobotLAB boasts a strong portfolio with partnerships among some of the world’s leading robot manufacturers and has deployed over 10,000 robots internationally. The company offers a diverse array of solutions, including cleaning, delivery, customer service, and security robots. Their online learning system is designed to help customers master the use of these robots and provides essential operational support, including training and installation services.</w:t>
      </w:r>
      <w:r/>
    </w:p>
    <w:p>
      <w:r/>
      <w:r>
        <w:t xml:space="preserve">The company has positioned itself to meet the rising demand for robotics and automation across various industries, including education, finance, healthcare, and hospitality. With its expanding footprint across the United States, RobotLAB is poised to become a comprehensive resource for businesses seeking to enhance their operations through technology. The national network, combined with local expertise, is expected to facilitate the effective integration of robotic solutions in urban centres and commerce hubs, thereby solidifying RobotLAB's reputation as a leading partner for organisations nationwide. </w:t>
      </w:r>
      <w:r/>
    </w:p>
    <w:p>
      <w:r/>
      <w:r>
        <w:t>For ongoing updates regarding their expansion and job postings, RobotLAB is active on LinkedIn, providing a platform for interested stakeholders to stay informed.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https://www.robotlab.com/group/blog/2024-year-in-review-0</w:t>
        </w:r>
      </w:hyperlink>
      <w:r>
        <w:t xml:space="preserve"> - Corroborates RobotLAB's expansion into San Antonio, Texas, and the management by Scott Brewer, a local resident and former U.S. Air Force Colonel.</w:t>
      </w:r>
      <w:r/>
    </w:p>
    <w:p>
      <w:pPr>
        <w:pStyle w:val="ListNumber"/>
        <w:spacing w:line="240" w:lineRule="auto"/>
        <w:ind w:left="720"/>
      </w:pPr>
      <w:r/>
      <w:hyperlink r:id="rId10">
        <w:r>
          <w:rPr>
            <w:color w:val="0000EE"/>
            <w:u w:val="single"/>
          </w:rPr>
          <w:t>https://www.robotlab.com/group/blog/2024-year-in-review-0</w:t>
        </w:r>
      </w:hyperlink>
      <w:r>
        <w:t xml:space="preserve"> - Supports the information about RobotLAB's nationwide expansion initiative launched in 2023 to enhance access to automation technologies.</w:t>
      </w:r>
      <w:r/>
    </w:p>
    <w:p>
      <w:pPr>
        <w:pStyle w:val="ListNumber"/>
        <w:spacing w:line="240" w:lineRule="auto"/>
        <w:ind w:left="720"/>
      </w:pPr>
      <w:r/>
      <w:hyperlink r:id="rId10">
        <w:r>
          <w:rPr>
            <w:color w:val="0000EE"/>
            <w:u w:val="single"/>
          </w:rPr>
          <w:t>https://www.robotlab.com/group/blog/2024-year-in-review-0</w:t>
        </w:r>
      </w:hyperlink>
      <w:r>
        <w:t xml:space="preserve"> - Quotes Elad Inbar, Founder and CEO of RobotLAB, on the significance of the San Antonio expansion and the role of Scott Brewer.</w:t>
      </w:r>
      <w:r/>
    </w:p>
    <w:p>
      <w:pPr>
        <w:pStyle w:val="ListNumber"/>
        <w:spacing w:line="240" w:lineRule="auto"/>
        <w:ind w:left="720"/>
      </w:pPr>
      <w:r/>
      <w:hyperlink r:id="rId10">
        <w:r>
          <w:rPr>
            <w:color w:val="0000EE"/>
            <w:u w:val="single"/>
          </w:rPr>
          <w:t>https://www.robotlab.com/group/blog/2024-year-in-review-0</w:t>
        </w:r>
      </w:hyperlink>
      <w:r>
        <w:t xml:space="preserve"> - Details the comprehensive range of services offered by RobotLAB San Antonio, including sales, custom programming, on-site integration, and repairs.</w:t>
      </w:r>
      <w:r/>
    </w:p>
    <w:p>
      <w:pPr>
        <w:pStyle w:val="ListNumber"/>
        <w:spacing w:line="240" w:lineRule="auto"/>
        <w:ind w:left="720"/>
      </w:pPr>
      <w:r/>
      <w:hyperlink r:id="rId10">
        <w:r>
          <w:rPr>
            <w:color w:val="0000EE"/>
            <w:u w:val="single"/>
          </w:rPr>
          <w:t>https://www.robotlab.com/group/blog/2024-year-in-review-0</w:t>
        </w:r>
      </w:hyperlink>
      <w:r>
        <w:t xml:space="preserve"> - Provides Scott Brewer's statement about serving his hometown and introducing RobotLAB’s transformative robotics solutions to the San Antonio community.</w:t>
      </w:r>
      <w:r/>
    </w:p>
    <w:p>
      <w:pPr>
        <w:pStyle w:val="ListNumber"/>
        <w:spacing w:line="240" w:lineRule="auto"/>
        <w:ind w:left="720"/>
      </w:pPr>
      <w:r/>
      <w:hyperlink r:id="rId10">
        <w:r>
          <w:rPr>
            <w:color w:val="0000EE"/>
            <w:u w:val="single"/>
          </w:rPr>
          <w:t>https://www.robotlab.com/group/blog/2024-year-in-review-0</w:t>
        </w:r>
      </w:hyperlink>
      <w:r>
        <w:t xml:space="preserve"> - Highlights RobotLAB's strong portfolio with partnerships among leading robot manufacturers and the deployment of over 10,000 robots internationally.</w:t>
      </w:r>
      <w:r/>
    </w:p>
    <w:p>
      <w:pPr>
        <w:pStyle w:val="ListNumber"/>
        <w:spacing w:line="240" w:lineRule="auto"/>
        <w:ind w:left="720"/>
      </w:pPr>
      <w:r/>
      <w:hyperlink r:id="rId11">
        <w:r>
          <w:rPr>
            <w:color w:val="0000EE"/>
            <w:u w:val="single"/>
          </w:rPr>
          <w:t>https://www.robotlab.com/about-us</w:t>
        </w:r>
      </w:hyperlink>
      <w:r>
        <w:t xml:space="preserve"> - Supports the information about RobotLAB's diverse array of solutions, including cleaning, delivery, customer service, and security robots.</w:t>
      </w:r>
      <w:r/>
    </w:p>
    <w:p>
      <w:pPr>
        <w:pStyle w:val="ListNumber"/>
        <w:spacing w:line="240" w:lineRule="auto"/>
        <w:ind w:left="720"/>
      </w:pPr>
      <w:r/>
      <w:hyperlink r:id="rId11">
        <w:r>
          <w:rPr>
            <w:color w:val="0000EE"/>
            <w:u w:val="single"/>
          </w:rPr>
          <w:t>https://www.robotlab.com/about-us</w:t>
        </w:r>
      </w:hyperlink>
      <w:r>
        <w:t xml:space="preserve"> - Details RobotLAB's commitment to various industries such as education, finance, healthcare, and hospitality, and their mission to enhance operational efficiency.</w:t>
      </w:r>
      <w:r/>
    </w:p>
    <w:p>
      <w:pPr>
        <w:pStyle w:val="ListNumber"/>
        <w:spacing w:line="240" w:lineRule="auto"/>
        <w:ind w:left="720"/>
      </w:pPr>
      <w:r/>
      <w:hyperlink r:id="rId12">
        <w:r>
          <w:rPr>
            <w:color w:val="0000EE"/>
            <w:u w:val="single"/>
          </w:rPr>
          <w:t>https://www.robotlab.com/sanantonio</w:t>
        </w:r>
      </w:hyperlink>
      <w:r>
        <w:t xml:space="preserve"> - Provides details about the services and products offered by RobotLAB San Antonio, including free consultations, onsite demos, and robot maintenance.</w:t>
      </w:r>
      <w:r/>
    </w:p>
    <w:p>
      <w:pPr>
        <w:pStyle w:val="ListNumber"/>
        <w:spacing w:line="240" w:lineRule="auto"/>
        <w:ind w:left="720"/>
      </w:pPr>
      <w:r/>
      <w:hyperlink r:id="rId12">
        <w:r>
          <w:rPr>
            <w:color w:val="0000EE"/>
            <w:u w:val="single"/>
          </w:rPr>
          <w:t>https://www.robotlab.com/sanantonio</w:t>
        </w:r>
      </w:hyperlink>
      <w:r>
        <w:t xml:space="preserve"> - Corroborates the local presence and tailored support provided by RobotLAB San Antonio to businesses across various sectors.</w:t>
      </w:r>
      <w:r/>
    </w:p>
    <w:p>
      <w:pPr>
        <w:pStyle w:val="ListNumber"/>
        <w:spacing w:line="240" w:lineRule="auto"/>
        <w:ind w:left="720"/>
      </w:pPr>
      <w:r/>
      <w:hyperlink r:id="rId13">
        <w:r>
          <w:rPr>
            <w:color w:val="0000EE"/>
            <w:u w:val="single"/>
          </w:rPr>
          <w:t>https://www.robotlab.com/contact-us</w:t>
        </w:r>
      </w:hyperlink>
      <w:r>
        <w:t xml:space="preserve"> - Supports the information about RobotLAB's national network, local expertise, and comprehensive services including on-site deployment and training.</w:t>
      </w:r>
      <w:r/>
    </w:p>
    <w:p>
      <w:pPr>
        <w:pStyle w:val="ListNumber"/>
        <w:spacing w:line="240" w:lineRule="auto"/>
        <w:ind w:left="720"/>
      </w:pPr>
      <w:r/>
      <w:hyperlink r:id="rId14">
        <w:r>
          <w:rPr>
            <w:color w:val="0000EE"/>
            <w:u w:val="single"/>
          </w:rPr>
          <w:t>https://news.google.com/rss/articles/CBMitwFBVV95cUxPemZYcXBoM0I4MXBYbTZZNUQyWGVvTzFDR2ZMb3Rsci1DNzdFdjVhZFhqaHhwQkh0c2l1OFJmb0hwLVV2dWFJeXE2T0lxdlFua2JrYlREaTNNcXJ5SHlJcFlaZjA3MkJTcE1RSV8wamNaWEpwVnJURlVzaGFOZ3dxdk9MM2g2WFZrYzhsNUtpdlEwT2Y3OXR0ZDNfUHR0akx6QVBucTd3S1NhZThsdUFEMEl5Z2ExR2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botlab.com/group/blog/2024-year-in-review-0" TargetMode="External"/><Relationship Id="rId11" Type="http://schemas.openxmlformats.org/officeDocument/2006/relationships/hyperlink" Target="https://www.robotlab.com/about-us" TargetMode="External"/><Relationship Id="rId12" Type="http://schemas.openxmlformats.org/officeDocument/2006/relationships/hyperlink" Target="https://www.robotlab.com/sanantonio" TargetMode="External"/><Relationship Id="rId13" Type="http://schemas.openxmlformats.org/officeDocument/2006/relationships/hyperlink" Target="https://www.robotlab.com/contact-us" TargetMode="External"/><Relationship Id="rId14" Type="http://schemas.openxmlformats.org/officeDocument/2006/relationships/hyperlink" Target="https://news.google.com/rss/articles/CBMitwFBVV95cUxPemZYcXBoM0I4MXBYbTZZNUQyWGVvTzFDR2ZMb3Rsci1DNzdFdjVhZFhqaHhwQkh0c2l1OFJmb0hwLVV2dWFJeXE2T0lxdlFua2JrYlREaTNNcXJ5SHlJcFlaZjA3MkJTcE1RSV8wamNaWEpwVnJURlVzaGFOZ3dxdk9MM2g2WFZrYzhsNUtpdlEwT2Y3OXR0ZDNfUHR0akx6QVBucTd3S1NhZThsdUFEMEl5Z2ExR2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