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Runway CEO discusses AI's transformative role in Hollywood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with The Washington Post, Runway's CEO Cristóbal Valenzuela provided insights into the role of artificial intelligence (AI) in transforming Hollywood, shedding light on how his company harnesses AI technologies to enhance filmmaking processes. Recorded on Thursday, December 5, 2024, the conversation addressed key trends emerging in the intersection of technology and the film industry.</w:t>
      </w:r>
      <w:r/>
    </w:p>
    <w:p>
      <w:r/>
      <w:r>
        <w:t>Valenzuela articulated that Runway aims to utilise AI as a powerful tool for filmmakers, moving beyond traditional techniques to foster creativity and efficiency. The incorporation of AI into the filmmaking landscape could potentially streamline various stages of production, from script writing to post-production editing. He emphasized that these advancements offer an unprecedented ability for creators to experiment and innovate, thereby reshaping conventional filmmaking practices.</w:t>
      </w:r>
      <w:r/>
    </w:p>
    <w:p>
      <w:r/>
      <w:r>
        <w:t>With the continuous evolution of AI capabilities, Valenzuela highlighted the prospects and challenges that Hollywood may face in adapting to these technologies. The conversation raised questions about how the industry will balance the integration of AI with the artistry of filmmaking. As AI becomes more prevalent, it is anticipated that filmmakers will increasingly rely on these tools to deliver more engaging and visually captivating content while also addressing potential shifts in audience expectations.</w:t>
      </w:r>
      <w:r/>
    </w:p>
    <w:p>
      <w:r/>
      <w:r>
        <w:t>Valenzuela’s insights reflect a growing trend within the entertainment sector, as more companies begin to explore the applications of AI in production, distribution, and audience engagement. Anticipating a dynamic future, Valenzuela's remarks suggest that the transformative power of AI could redefine not only how stories are told but also how audiences connect with cinematic experiences.</w:t>
      </w:r>
      <w:r/>
    </w:p>
    <w:p>
      <w:r/>
      <w:r>
        <w:t>As the conversation unfolds, industry observers continue to monitor the implications of AI on business practices within Hollywood. The developments highlighted by Valenzuela serve as a glimpse into a future where technology and creativity intertwine, evolving the standards of filmmaking and the overall consumer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https://runwayml.com/news/runway-partners-with-lionsgate</w:t>
        </w:r>
      </w:hyperlink>
      <w:r>
        <w:t xml:space="preserve"> - This article corroborates the partnership between Runway and Lionsgate, highlighting how AI is used to enhance filmmaking processes, including the creation and training of a new AI model customized on Lionsgate’s proprietary catalog.</w:t>
      </w:r>
      <w:r/>
    </w:p>
    <w:p>
      <w:pPr>
        <w:pStyle w:val="ListNumber"/>
        <w:spacing w:line="240" w:lineRule="auto"/>
        <w:ind w:left="720"/>
      </w:pPr>
      <w:r/>
      <w:hyperlink r:id="rId11">
        <w:r>
          <w:rPr>
            <w:color w:val="0000EE"/>
            <w:u w:val="single"/>
          </w:rPr>
          <w:t>https://opentools.ai/news/runway-revolutionizes-ai-filmmaking-with-advanced-3d-camera-controls</w:t>
        </w:r>
      </w:hyperlink>
      <w:r>
        <w:t xml:space="preserve"> - This source details Runway's advanced AI camera controls, which enable filmmakers to simulate 3D environments and achieve precise camera movements, supporting the claim of AI enhancing filmmaking techniques.</w:t>
      </w:r>
      <w:r/>
    </w:p>
    <w:p>
      <w:pPr>
        <w:pStyle w:val="ListNumber"/>
        <w:spacing w:line="240" w:lineRule="auto"/>
        <w:ind w:left="720"/>
      </w:pPr>
      <w:r/>
      <w:hyperlink r:id="rId12">
        <w:r>
          <w:rPr>
            <w:color w:val="0000EE"/>
            <w:u w:val="single"/>
          </w:rPr>
          <w:t>https://www.innovationleader.com/moves-that-matter/hollywood-studio-lionsgate-strikes-data-deal-with-genai-startup-runway/</w:t>
        </w:r>
      </w:hyperlink>
      <w:r>
        <w:t xml:space="preserve"> - This article explains the data sharing deal between Lionsgate and Runway, where Runway gains access to Lionsgate's film library to train a new custom AI model, aligning with the discussion on AI's role in filmmaking.</w:t>
      </w:r>
      <w:r/>
    </w:p>
    <w:p>
      <w:pPr>
        <w:pStyle w:val="ListNumber"/>
        <w:spacing w:line="240" w:lineRule="auto"/>
        <w:ind w:left="720"/>
      </w:pPr>
      <w:r/>
      <w:hyperlink r:id="rId10">
        <w:r>
          <w:rPr>
            <w:color w:val="0000EE"/>
            <w:u w:val="single"/>
          </w:rPr>
          <w:t>https://runwayml.com/news/runway-partners-with-lionsgate</w:t>
        </w:r>
      </w:hyperlink>
      <w:r>
        <w:t xml:space="preserve"> - This source quotes Runway's CEO Cristóbal Valenzuela on the vision of using AI to augment filmmakers' work, reflecting the trend of integrating AI into the film industry.</w:t>
      </w:r>
      <w:r/>
    </w:p>
    <w:p>
      <w:pPr>
        <w:pStyle w:val="ListNumber"/>
        <w:spacing w:line="240" w:lineRule="auto"/>
        <w:ind w:left="720"/>
      </w:pPr>
      <w:r/>
      <w:hyperlink r:id="rId11">
        <w:r>
          <w:rPr>
            <w:color w:val="0000EE"/>
            <w:u w:val="single"/>
          </w:rPr>
          <w:t>https://opentools.ai/news/runway-revolutionizes-ai-filmmaking-with-advanced-3d-camera-controls</w:t>
        </w:r>
      </w:hyperlink>
      <w:r>
        <w:t xml:space="preserve"> - This article discusses how Runway's AI tools streamline the production process, from pre-production to post-production, enhancing creative control and efficiency in filmmaking.</w:t>
      </w:r>
      <w:r/>
    </w:p>
    <w:p>
      <w:pPr>
        <w:pStyle w:val="ListNumber"/>
        <w:spacing w:line="240" w:lineRule="auto"/>
        <w:ind w:left="720"/>
      </w:pPr>
      <w:r/>
      <w:hyperlink r:id="rId12">
        <w:r>
          <w:rPr>
            <w:color w:val="0000EE"/>
            <w:u w:val="single"/>
          </w:rPr>
          <w:t>https://www.innovationleader.com/moves-that-matter/hollywood-studio-lionsgate-strikes-data-deal-with-genai-startup-runway/</w:t>
        </w:r>
      </w:hyperlink>
      <w:r>
        <w:t xml:space="preserve"> - This source highlights the potential cost savings and efficiency gains for Lionsgate through the use of Runway's AI tools, supporting the claim of AI transforming traditional filmmaking practices.</w:t>
      </w:r>
      <w:r/>
    </w:p>
    <w:p>
      <w:pPr>
        <w:pStyle w:val="ListNumber"/>
        <w:spacing w:line="240" w:lineRule="auto"/>
        <w:ind w:left="720"/>
      </w:pPr>
      <w:r/>
      <w:hyperlink r:id="rId10">
        <w:r>
          <w:rPr>
            <w:color w:val="0000EE"/>
            <w:u w:val="single"/>
          </w:rPr>
          <w:t>https://runwayml.com/news/runway-partners-with-lionsgate</w:t>
        </w:r>
      </w:hyperlink>
      <w:r>
        <w:t xml:space="preserve"> - This article mentions the potential for licensing or offering AI models as templates to individual creators, reflecting the broader impact of AI on the film industry beyond just large studios.</w:t>
      </w:r>
      <w:r/>
    </w:p>
    <w:p>
      <w:pPr>
        <w:pStyle w:val="ListNumber"/>
        <w:spacing w:line="240" w:lineRule="auto"/>
        <w:ind w:left="720"/>
      </w:pPr>
      <w:r/>
      <w:hyperlink r:id="rId11">
        <w:r>
          <w:rPr>
            <w:color w:val="0000EE"/>
            <w:u w:val="single"/>
          </w:rPr>
          <w:t>https://opentools.ai/news/runway-revolutionizes-ai-filmmaking-with-advanced-3d-camera-controls</w:t>
        </w:r>
      </w:hyperlink>
      <w:r>
        <w:t xml:space="preserve"> - This source explains how Runway's 'world models' simulate environmental interactions, ensuring realistic and dynamic camera movements, which is crucial for maintaining the quality and realism of AI-generated scenes.</w:t>
      </w:r>
      <w:r/>
    </w:p>
    <w:p>
      <w:pPr>
        <w:pStyle w:val="ListNumber"/>
        <w:spacing w:line="240" w:lineRule="auto"/>
        <w:ind w:left="720"/>
      </w:pPr>
      <w:r/>
      <w:hyperlink r:id="rId12">
        <w:r>
          <w:rPr>
            <w:color w:val="0000EE"/>
            <w:u w:val="single"/>
          </w:rPr>
          <w:t>https://www.innovationleader.com/moves-that-matter/hollywood-studio-lionsgate-strikes-data-deal-with-genai-startup-runway/</w:t>
        </w:r>
      </w:hyperlink>
      <w:r>
        <w:t xml:space="preserve"> - This article provides examples of how AI-generated content can be integrated into existing film productions, such as creating trailers or testing background settings, aligning with Valenzuela's insights on AI's transformative power.</w:t>
      </w:r>
      <w:r/>
    </w:p>
    <w:p>
      <w:pPr>
        <w:pStyle w:val="ListNumber"/>
        <w:spacing w:line="240" w:lineRule="auto"/>
        <w:ind w:left="720"/>
      </w:pPr>
      <w:r/>
      <w:hyperlink r:id="rId10">
        <w:r>
          <w:rPr>
            <w:color w:val="0000EE"/>
            <w:u w:val="single"/>
          </w:rPr>
          <w:t>https://runwayml.com/news/runway-partners-with-lionsgate</w:t>
        </w:r>
      </w:hyperlink>
      <w:r>
        <w:t xml:space="preserve"> - This source emphasizes the collaborative aspect between Runway and Lionsgate, highlighting the mutual benefits and the vision for using AI to enhance creative workflows in filmmaking.</w:t>
      </w:r>
      <w:r/>
    </w:p>
    <w:p>
      <w:pPr>
        <w:pStyle w:val="ListNumber"/>
        <w:spacing w:line="240" w:lineRule="auto"/>
        <w:ind w:left="720"/>
      </w:pPr>
      <w:r/>
      <w:hyperlink r:id="rId11">
        <w:r>
          <w:rPr>
            <w:color w:val="0000EE"/>
            <w:u w:val="single"/>
          </w:rPr>
          <w:t>https://opentools.ai/news/runway-revolutionizes-ai-filmmaking-with-advanced-3d-camera-controls</w:t>
        </w:r>
      </w:hyperlink>
      <w:r>
        <w:t xml:space="preserve"> - This article discusses the benefits of Runway's advanced AI camera controls for both large studios and independent filmmakers, supporting the claim of AI's widespread impact on the film industry.</w:t>
      </w:r>
      <w:r/>
    </w:p>
    <w:p>
      <w:pPr>
        <w:pStyle w:val="ListNumber"/>
        <w:spacing w:line="240" w:lineRule="auto"/>
        <w:ind w:left="720"/>
      </w:pPr>
      <w:r/>
      <w:hyperlink r:id="rId13">
        <w:r>
          <w:rPr>
            <w:color w:val="0000EE"/>
            <w:u w:val="single"/>
          </w:rPr>
          <w:t>https://www.washingtonpost.com/podcasts/capehart/runway-ceo-on-the-future-of-hollywood-in-the-age-of-ai/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unwayml.com/news/runway-partners-with-lionsgate" TargetMode="External"/><Relationship Id="rId11" Type="http://schemas.openxmlformats.org/officeDocument/2006/relationships/hyperlink" Target="https://opentools.ai/news/runway-revolutionizes-ai-filmmaking-with-advanced-3d-camera-controls" TargetMode="External"/><Relationship Id="rId12" Type="http://schemas.openxmlformats.org/officeDocument/2006/relationships/hyperlink" Target="https://www.innovationleader.com/moves-that-matter/hollywood-studio-lionsgate-strikes-data-deal-with-genai-startup-runway/" TargetMode="External"/><Relationship Id="rId13" Type="http://schemas.openxmlformats.org/officeDocument/2006/relationships/hyperlink" Target="https://www.washingtonpost.com/podcasts/capehart/runway-ceo-on-the-future-of-hollywood-in-the-ag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