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SteelFab 2025 showcases innovations in metalworking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20th edition of SteelFab is currently underway, taking place from 13 to 16 January at the Expo Centre Sharjah in the United Arab Emirates (UAE). As the most comprehensive event of its kind, SteelFab serves as a pivotal platform for the fabricated metalworking industry, featuring a diverse range of special segments encompassing machine tools, welding and cutting, tube and pipe, as well as surface preparation and finishing, in addition to AI and robotics.</w:t>
      </w:r>
      <w:r/>
    </w:p>
    <w:p>
      <w:r/>
      <w:r>
        <w:t>This edition of SteelFab comes at a noteworthy time, as the UAE has been actively pursuing economic diversification, seeking to bolster various sectors, including metalworking. The current momentum is pushing industry stakeholders to invest in the latest technologies, encompassing automation, tooling systems, and CADCAM software. The event has reportedly expanded its focus on these advanced solutions, indicating a growing adaptation to modern manufacturing demands.</w:t>
      </w:r>
      <w:r/>
    </w:p>
    <w:p>
      <w:r/>
      <w:r>
        <w:t>A highlight of SteelFab 2025 is the dedicated section for CNC machine tools and metal-cutting machinery, which includes a live display area to showcase the latest innovations. This interactive portion aims to provide attendees with firsthand experience of cutting-edge equipment designed to enhance efficiency and precision in metalworking operations.</w:t>
      </w:r>
      <w:r/>
    </w:p>
    <w:p>
      <w:r/>
      <w:r>
        <w:t>The exhibition serves as a testament to the evolving landscape of the fabrication industry, where technological advancements are becoming integral to business practices and productivity. The details of SteelFab underline its importance as a gathering for professionals seeking to explore and invest in the future of the metalworking sector.</w:t>
      </w:r>
      <w:r/>
    </w:p>
    <w:p>
      <w:r/>
      <w:r>
        <w:t>For further information about SteelFab, additional details can be found on their website at www.steelfabme.com.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https://www.expobeds.com/event/steelfab</w:t>
        </w:r>
      </w:hyperlink>
      <w:r>
        <w:t xml:space="preserve"> - Corroborates the dates and location of SteelFab 2025, as well as its focus on innovation, R&amp;D, AI, and robotics.</w:t>
      </w:r>
      <w:r/>
    </w:p>
    <w:p>
      <w:pPr>
        <w:pStyle w:val="ListNumber"/>
        <w:spacing w:line="240" w:lineRule="auto"/>
        <w:ind w:left="720"/>
      </w:pPr>
      <w:r/>
      <w:hyperlink r:id="rId10">
        <w:r>
          <w:rPr>
            <w:color w:val="0000EE"/>
            <w:u w:val="single"/>
          </w:rPr>
          <w:t>https://www.expobeds.com/event/steelfab</w:t>
        </w:r>
      </w:hyperlink>
      <w:r>
        <w:t xml:space="preserve"> - Details the various sectors and activities at SteelFab, including welding, cutting, and metal-cutting machinery.</w:t>
      </w:r>
      <w:r/>
    </w:p>
    <w:p>
      <w:pPr>
        <w:pStyle w:val="ListNumber"/>
        <w:spacing w:line="240" w:lineRule="auto"/>
        <w:ind w:left="720"/>
      </w:pPr>
      <w:r/>
      <w:hyperlink r:id="rId11">
        <w:r>
          <w:rPr>
            <w:color w:val="0000EE"/>
            <w:u w:val="single"/>
          </w:rPr>
          <w:t>https://www.expometals.net/en/events/steelfab</w:t>
        </w:r>
      </w:hyperlink>
      <w:r>
        <w:t xml:space="preserve"> - Confirms the event's schedule and its role in the UAE's industrial digitization policies.</w:t>
      </w:r>
      <w:r/>
    </w:p>
    <w:p>
      <w:pPr>
        <w:pStyle w:val="ListNumber"/>
        <w:spacing w:line="240" w:lineRule="auto"/>
        <w:ind w:left="720"/>
      </w:pPr>
      <w:r/>
      <w:hyperlink r:id="rId11">
        <w:r>
          <w:rPr>
            <w:color w:val="0000EE"/>
            <w:u w:val="single"/>
          </w:rPr>
          <w:t>https://www.expometals.net/en/events/steelfab</w:t>
        </w:r>
      </w:hyperlink>
      <w:r>
        <w:t xml:space="preserve"> - Highlights the event's focus on enhancing digital capabilities and supporting local players in the metalworking sector.</w:t>
      </w:r>
      <w:r/>
    </w:p>
    <w:p>
      <w:pPr>
        <w:pStyle w:val="ListNumber"/>
        <w:spacing w:line="240" w:lineRule="auto"/>
        <w:ind w:left="720"/>
      </w:pPr>
      <w:r/>
      <w:hyperlink r:id="rId10">
        <w:r>
          <w:rPr>
            <w:color w:val="0000EE"/>
            <w:u w:val="single"/>
          </w:rPr>
          <w:t>https://www.expobeds.com/event/steelfab</w:t>
        </w:r>
      </w:hyperlink>
      <w:r>
        <w:t xml:space="preserve"> - Mentions the live demonstrations and expert-led seminars as part of the educative conference program.</w:t>
      </w:r>
      <w:r/>
    </w:p>
    <w:p>
      <w:pPr>
        <w:pStyle w:val="ListNumber"/>
        <w:spacing w:line="240" w:lineRule="auto"/>
        <w:ind w:left="720"/>
      </w:pPr>
      <w:r/>
      <w:hyperlink r:id="rId10">
        <w:r>
          <w:rPr>
            <w:color w:val="0000EE"/>
            <w:u w:val="single"/>
          </w:rPr>
          <w:t>https://www.expobeds.com/event/steelfab</w:t>
        </w:r>
      </w:hyperlink>
      <w:r>
        <w:t xml:space="preserve"> - Describes the VIP Hosted-Buyers Program, B2B Matchmaking meetings, and Best Welder competition.</w:t>
      </w:r>
      <w:r/>
    </w:p>
    <w:p>
      <w:pPr>
        <w:pStyle w:val="ListNumber"/>
        <w:spacing w:line="240" w:lineRule="auto"/>
        <w:ind w:left="720"/>
      </w:pPr>
      <w:r/>
      <w:hyperlink r:id="rId12">
        <w:r>
          <w:rPr>
            <w:color w:val="0000EE"/>
            <w:u w:val="single"/>
          </w:rPr>
          <w:t>https://usuaebusiness.org/resources/the-future-of-manufacturing-in-the-u-a-e-2/</w:t>
        </w:r>
      </w:hyperlink>
      <w:r>
        <w:t xml:space="preserve"> - Provides context on the UAE's economic diversification efforts, including the focus on metal manufacturing.</w:t>
      </w:r>
      <w:r/>
    </w:p>
    <w:p>
      <w:pPr>
        <w:pStyle w:val="ListNumber"/>
        <w:spacing w:line="240" w:lineRule="auto"/>
        <w:ind w:left="720"/>
      </w:pPr>
      <w:r/>
      <w:hyperlink r:id="rId13">
        <w:r>
          <w:rPr>
            <w:color w:val="0000EE"/>
            <w:u w:val="single"/>
          </w:rPr>
          <w:t>https://edb.gov.ae/posts/edb-commits-aed-5-billion-to-propel-uaes-manufacturing-sector-during-make-it-in-the-emirates-forum</w:t>
        </w:r>
      </w:hyperlink>
      <w:r>
        <w:t xml:space="preserve"> - Details the UAE's commitment to advancing the manufacturing sector through significant financial investments and technological adoption.</w:t>
      </w:r>
      <w:r/>
    </w:p>
    <w:p>
      <w:pPr>
        <w:pStyle w:val="ListNumber"/>
        <w:spacing w:line="240" w:lineRule="auto"/>
        <w:ind w:left="720"/>
      </w:pPr>
      <w:r/>
      <w:hyperlink r:id="rId10">
        <w:r>
          <w:rPr>
            <w:color w:val="0000EE"/>
            <w:u w:val="single"/>
          </w:rPr>
          <w:t>https://www.expobeds.com/event/steelfab</w:t>
        </w:r>
      </w:hyperlink>
      <w:r>
        <w:t xml:space="preserve"> - Explains the business profile of the visitors and the various industries represented at SteelFab.</w:t>
      </w:r>
      <w:r/>
    </w:p>
    <w:p>
      <w:pPr>
        <w:pStyle w:val="ListNumber"/>
        <w:spacing w:line="240" w:lineRule="auto"/>
        <w:ind w:left="720"/>
      </w:pPr>
      <w:r/>
      <w:hyperlink r:id="rId11">
        <w:r>
          <w:rPr>
            <w:color w:val="0000EE"/>
            <w:u w:val="single"/>
          </w:rPr>
          <w:t>https://www.expometals.net/en/events/steelfab</w:t>
        </w:r>
      </w:hyperlink>
      <w:r>
        <w:t xml:space="preserve"> - Highlights the event's importance in the regional metalworking sector and its alignment with governmental initiatives.</w:t>
      </w:r>
      <w:r/>
    </w:p>
    <w:p>
      <w:pPr>
        <w:pStyle w:val="ListNumber"/>
        <w:spacing w:line="240" w:lineRule="auto"/>
        <w:ind w:left="720"/>
      </w:pPr>
      <w:r/>
      <w:hyperlink r:id="rId14">
        <w:r>
          <w:rPr>
            <w:color w:val="0000EE"/>
            <w:u w:val="single"/>
          </w:rPr>
          <w:t>https://mtimagazine.com/crowds-head-to-steelfab-this-week/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obeds.com/event/steelfab" TargetMode="External"/><Relationship Id="rId11" Type="http://schemas.openxmlformats.org/officeDocument/2006/relationships/hyperlink" Target="https://www.expometals.net/en/events/steelfab" TargetMode="External"/><Relationship Id="rId12" Type="http://schemas.openxmlformats.org/officeDocument/2006/relationships/hyperlink" Target="https://usuaebusiness.org/resources/the-future-of-manufacturing-in-the-u-a-e-2/" TargetMode="External"/><Relationship Id="rId13" Type="http://schemas.openxmlformats.org/officeDocument/2006/relationships/hyperlink" Target="https://edb.gov.ae/posts/edb-commits-aed-5-billion-to-propel-uaes-manufacturing-sector-during-make-it-in-the-emirates-forum" TargetMode="External"/><Relationship Id="rId14" Type="http://schemas.openxmlformats.org/officeDocument/2006/relationships/hyperlink" Target="https://mtimagazine.com/crowds-head-to-steelfab-this-we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