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StradVision collaborates with AMD to enhance automated driving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StradVision, a company specialising in artificial intelligence-based vision perception technology, has announced a collaboration with Advanced Micro Devices, Inc. (AMD) aimed at enhancing high-performance perception solutions for automated driving systems. This partnership will highlight StradVision’s innovative 3D Perception SVNet, which is expected to be powered by AMD's advanced processing technology during a joint technology demonstration at CES 2025.</w:t>
      </w:r>
      <w:r/>
    </w:p>
    <w:p>
      <w:r/>
      <w:r>
        <w:t>The showcased technology will feature an 8MP front-facing camera, reinforcing StradVision’s focus on advancing Advanced Driver Assistance Systems (ADAS) and autonomous driving technologies by integrating AMD's adaptive computing hardware. The AMD Versal AI Edge Series will play a critical role in facilitating high performance and low latency AI inference, crucial for intelligence in automated driving as well as other AI-driven embedded systems.</w:t>
      </w:r>
      <w:r/>
    </w:p>
    <w:p>
      <w:r/>
      <w:r>
        <w:t>The Versal AI Edge Series is specifically designed for sensor fusion and the development of AI algorithms, providing scalable solutions that meet various performance and power requirements across applications from edge to endpoint. This collaboration seeks to merge AMD’s adaptive computing hardware with StradVision's sophisticated perception software, delivering a comprehensive perception stack that is well-equipped to handle the challenges posed by real-world driving conditions.</w:t>
      </w:r>
      <w:r/>
    </w:p>
    <w:p>
      <w:r/>
      <w:r>
        <w:t>Wayne Lyons, who leads the Automotive segment at AMD, emphasised StradVision’s efforts in making ADAS technologies more accessible by reducing costs without sacrificing effectiveness. He noted that the partnership seeks to meet the increasing demand for scalable, high-performance solutions that enhance both safety and functionality in automated driving systems.</w:t>
      </w:r>
      <w:r/>
    </w:p>
    <w:p>
      <w:r/>
      <w:r>
        <w:t xml:space="preserve">As the autonomous vehicle landscape continues to evolve, analysts anticipate significant advancements in the sector. Wedbush analyst Dan Ives has predicted that President-elect Trump’s forthcoming term could invigorate Tesla’s autonomous driving initiatives, potentially unlocking a noteworthy $1 trillion in value. He forecasts the deployment of robotaxis to materialise by 2026 or 2027, driven by expedited regulatory approval for autonomous vehicle technologies. </w:t>
      </w:r>
      <w:r/>
    </w:p>
    <w:p>
      <w:r/>
      <w:r>
        <w:t xml:space="preserve">In the realm of existing services, Uber Technologies Inc. and WeRide Inc. have already initiated robotaxi operations in Abu Dhabi, while major players such as Waymo, a subsidiary of Alphabet Inc., and Baidu Inc. maintain strong commitments towards their respective autonomous vehicle goals. </w:t>
      </w:r>
      <w:r/>
    </w:p>
    <w:p>
      <w:r/>
      <w:r>
        <w:t>As of the latest market update, AMD’s stock has seen a rise of 2.62%, reaching $128.66, reflecting growing investor confidence in the company's ventures and partnerships within the rapidly advancing field of AI and automated driving.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https://technologyaiinsights.com/stradvision-and-amd-unveil-next-gen-perception-tech-at-ces-2025/</w:t>
        </w:r>
      </w:hyperlink>
      <w:r>
        <w:t xml:space="preserve"> - Corroborates the collaboration between StradVision and AMD, highlighting StradVision’s 3D Perception SVNet and AMD's advanced processing technology.</w:t>
      </w:r>
      <w:r/>
    </w:p>
    <w:p>
      <w:pPr>
        <w:pStyle w:val="ListNumber"/>
        <w:spacing w:line="240" w:lineRule="auto"/>
        <w:ind w:left="720"/>
      </w:pPr>
      <w:r/>
      <w:hyperlink r:id="rId11">
        <w:r>
          <w:rPr>
            <w:color w:val="0000EE"/>
            <w:u w:val="single"/>
          </w:rPr>
          <w:t>https://autotechinsight.ihsmarkit.com/news/5279601/ces-2025-stradvision-to-unveil-svnet-3d-perception-network</w:t>
        </w:r>
      </w:hyperlink>
      <w:r>
        <w:t xml:space="preserve"> - Supports the details about StradVision's SVNet 3D Perception Network and its production readiness for CES 2025.</w:t>
      </w:r>
      <w:r/>
    </w:p>
    <w:p>
      <w:pPr>
        <w:pStyle w:val="ListNumber"/>
        <w:spacing w:line="240" w:lineRule="auto"/>
        <w:ind w:left="720"/>
      </w:pPr>
      <w:r/>
      <w:hyperlink r:id="rId12">
        <w:r>
          <w:rPr>
            <w:color w:val="0000EE"/>
            <w:u w:val="single"/>
          </w:rPr>
          <w:t>https://www.prnewswire.com/news-releases/stradvision-and-amd-showcase-next-generation-perception-technology-at-ces-2025-302342336.html</w:t>
        </w:r>
      </w:hyperlink>
      <w:r>
        <w:t xml:space="preserve"> - Provides information on the joint technology demonstration at CES 2025, featuring StradVision's 3D Perception SVNet and AMD's Versal AI Edge Series.</w:t>
      </w:r>
      <w:r/>
    </w:p>
    <w:p>
      <w:pPr>
        <w:pStyle w:val="ListNumber"/>
        <w:spacing w:line="240" w:lineRule="auto"/>
        <w:ind w:left="720"/>
      </w:pPr>
      <w:r/>
      <w:hyperlink r:id="rId12">
        <w:r>
          <w:rPr>
            <w:color w:val="0000EE"/>
            <w:u w:val="single"/>
          </w:rPr>
          <w:t>https://www.prnewswire.com/news-releases/stradvision-and-amd-showcase-next-generation-perception-technology-at-ces-2025-302342336.html</w:t>
        </w:r>
      </w:hyperlink>
      <w:r>
        <w:t xml:space="preserve"> - Details the role of AMD Versal AI Edge Series in facilitating high performance and low latency AI inference for automated driving.</w:t>
      </w:r>
      <w:r/>
    </w:p>
    <w:p>
      <w:pPr>
        <w:pStyle w:val="ListNumber"/>
        <w:spacing w:line="240" w:lineRule="auto"/>
        <w:ind w:left="720"/>
      </w:pPr>
      <w:r/>
      <w:hyperlink r:id="rId10">
        <w:r>
          <w:rPr>
            <w:color w:val="0000EE"/>
            <w:u w:val="single"/>
          </w:rPr>
          <w:t>https://technologyaiinsights.com/stradvision-and-amd-unveil-next-gen-perception-tech-at-ces-2025/</w:t>
        </w:r>
      </w:hyperlink>
      <w:r>
        <w:t xml:space="preserve"> - Explains how the collaboration combines AMD’s adaptive computing hardware with StradVision's perception software for real-world driving conditions.</w:t>
      </w:r>
      <w:r/>
    </w:p>
    <w:p>
      <w:pPr>
        <w:pStyle w:val="ListNumber"/>
        <w:spacing w:line="240" w:lineRule="auto"/>
        <w:ind w:left="720"/>
      </w:pPr>
      <w:r/>
      <w:hyperlink r:id="rId12">
        <w:r>
          <w:rPr>
            <w:color w:val="0000EE"/>
            <w:u w:val="single"/>
          </w:rPr>
          <w:t>https://www.prnewswire.com/news-releases/stradvision-and-amd-showcase-next-generation-perception-technology-at-ces-2025-302342336.html</w:t>
        </w:r>
      </w:hyperlink>
      <w:r>
        <w:t xml:space="preserve"> - Quotes Wayne Lyons from AMD on StradVision’s efforts in making ADAS technologies more accessible and cost-effective.</w:t>
      </w:r>
      <w:r/>
    </w:p>
    <w:p>
      <w:pPr>
        <w:pStyle w:val="ListNumber"/>
        <w:spacing w:line="240" w:lineRule="auto"/>
        <w:ind w:left="720"/>
      </w:pPr>
      <w:r/>
      <w:hyperlink r:id="rId12">
        <w:r>
          <w:rPr>
            <w:color w:val="0000EE"/>
            <w:u w:val="single"/>
          </w:rPr>
          <w:t>https://www.prnewswire.com/news-releases/stradvision-and-amd-showcase-next-generation-perception-technology-at-ces-2025-302342336.html</w:t>
        </w:r>
      </w:hyperlink>
      <w:r>
        <w:t xml:space="preserve"> - Highlights the partnership's goal to meet the demand for scalable, high-performance solutions in automated driving systems.</w:t>
      </w:r>
      <w:r/>
    </w:p>
    <w:p>
      <w:pPr>
        <w:pStyle w:val="ListNumber"/>
        <w:spacing w:line="240" w:lineRule="auto"/>
        <w:ind w:left="720"/>
      </w:pPr>
      <w:r/>
      <w:hyperlink r:id="rId11">
        <w:r>
          <w:rPr>
            <w:color w:val="0000EE"/>
            <w:u w:val="single"/>
          </w:rPr>
          <w:t>https://autotechinsight.ihsmarkit.com/news/5279601/ces-2025-stradvision-to-unveil-svnet-3d-perception-network</w:t>
        </w:r>
      </w:hyperlink>
      <w:r>
        <w:t xml:space="preserve"> - Mentions the production readiness and global manufacturing plans for StradVision's SVNet technology, aligning with the evolving autonomous vehicle landscape.</w:t>
      </w:r>
      <w:r/>
    </w:p>
    <w:p>
      <w:pPr>
        <w:pStyle w:val="ListNumber"/>
        <w:spacing w:line="240" w:lineRule="auto"/>
        <w:ind w:left="720"/>
      </w:pPr>
      <w:r/>
      <w:hyperlink r:id="rId12">
        <w:r>
          <w:rPr>
            <w:color w:val="0000EE"/>
            <w:u w:val="single"/>
          </w:rPr>
          <w:t>https://www.prnewswire.com/news-releases/stradvision-and-amd-showcase-next-generation-perception-technology-at-ces-2025-302342336.html</w:t>
        </w:r>
      </w:hyperlink>
      <w:r>
        <w:t xml:space="preserve"> - Details the demonstration locations and dates at CES 2025, showcasing the integration of StradVision's AI-powered vision technology with AMD processors.</w:t>
      </w:r>
      <w:r/>
    </w:p>
    <w:p>
      <w:pPr>
        <w:pStyle w:val="ListNumber"/>
        <w:spacing w:line="240" w:lineRule="auto"/>
        <w:ind w:left="720"/>
      </w:pPr>
      <w:r/>
      <w:hyperlink r:id="rId10">
        <w:r>
          <w:rPr>
            <w:color w:val="0000EE"/>
            <w:u w:val="single"/>
          </w:rPr>
          <w:t>https://technologyaiinsights.com/stradvision-and-amd-unveil-next-gen-perception-tech-at-ces-2025/</w:t>
        </w:r>
      </w:hyperlink>
      <w:r>
        <w:t xml:space="preserve"> - Corroborates the significance of the collaboration in shaping the future of automated driving and enhancing ADAS technologies.</w:t>
      </w:r>
      <w:r/>
    </w:p>
    <w:p>
      <w:pPr>
        <w:pStyle w:val="ListNumber"/>
        <w:spacing w:line="240" w:lineRule="auto"/>
        <w:ind w:left="720"/>
      </w:pPr>
      <w:r/>
      <w:hyperlink r:id="rId13">
        <w:r>
          <w:rPr>
            <w:color w:val="0000EE"/>
            <w:u w:val="single"/>
          </w:rPr>
          <w:t>https://www.benzinga.com/25/01/42818093/amd-and-stradvision-team-up-to-boost-adas-backed-by-trump-and-musks-vision-for-autonomous-cars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logyaiinsights.com/stradvision-and-amd-unveil-next-gen-perception-tech-at-ces-2025/" TargetMode="External"/><Relationship Id="rId11" Type="http://schemas.openxmlformats.org/officeDocument/2006/relationships/hyperlink" Target="https://autotechinsight.ihsmarkit.com/news/5279601/ces-2025-stradvision-to-unveil-svnet-3d-perception-network" TargetMode="External"/><Relationship Id="rId12" Type="http://schemas.openxmlformats.org/officeDocument/2006/relationships/hyperlink" Target="https://www.prnewswire.com/news-releases/stradvision-and-amd-showcase-next-generation-perception-technology-at-ces-2025-302342336.html" TargetMode="External"/><Relationship Id="rId13" Type="http://schemas.openxmlformats.org/officeDocument/2006/relationships/hyperlink" Target="https://www.benzinga.com/25/01/42818093/amd-and-stradvision-team-up-to-boost-adas-backed-by-trump-and-musks-vision-for-autonomous-c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