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TechWorks-AI to host event on engineering trustworthy AI at Bletchley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TechWorks-AI, a division of the leading Deep Tech Hub in the UK, has announced an upcoming flagship event titled “Engineering Trustworthy AI: From Concept to Reality,” scheduled for Tuesday, 25 February 2025. The event will take place at the historic Bletchley Park from 10:00 to 16:30 GMT, and aims to focus on the engineering of trustworthy artificial intelligence systems while showcasing the Trustworthy AI Bill of Materials (TAIBOM) project. This initiative seeks to promote trustworthiness within AI systems, an area of growing importance as reliance on advanced machine learning technologies continues to expand.</w:t>
      </w:r>
      <w:r/>
    </w:p>
    <w:p>
      <w:r/>
      <w:r>
        <w:t>As artificial intelligence ingrains itself further into modern business processes, ensuring that these systems are reliable, safe, and transparent has become critical. TechWorks-AI is committed to fostering collaboration and innovation among experts spanning various fields to accelerate the development of trustworthy AI solutions. The TAIBOM project is at the forefront of these efforts, offering several key deliverables that will provide essential frameworks for businesses engaging with AI technologies.</w:t>
      </w:r>
      <w:r/>
    </w:p>
    <w:p>
      <w:r/>
      <w:r>
        <w:t>Among the deliverables outlined by the project are established standards for versioning and attestations, allowing for transparent evaluation and assessment of AI systems. The development of advanced tools for the creation, maintenance, and analysis of AI Bills of Materials forms another significant component, aiming to boost confidence in the procurement and operation of AI systems. Additionally, a robust security analysis methodology is being produced to identify and address potential vulnerabilities within AI frameworks, thereby enhancing trust in these technologies.</w:t>
      </w:r>
      <w:r/>
    </w:p>
    <w:p>
      <w:r/>
      <w:r>
        <w:t>The agenda for the event is divided into two primary sessions. The morning session will feature presenters discussing fundamental topics such as the Engineering of Trustworthy AI Systems and Best Practices for AI Systems Development. The afternoon will delve into more critical themes like Adversarial Attacks on Enterprise Systems, AI Processor Hardware Integrity, and AI Cybersecurity Research. Noteworthy contributions are expected from several prominent organisations, including Amazon, SAP, and the University of Oxford, which will lend expertise and insights to the discussions.</w:t>
      </w:r>
      <w:r/>
    </w:p>
    <w:p>
      <w:r/>
      <w:r>
        <w:t>Gareth Richards, Network Manager at TechWorks-AI, emphasised the significance of the Trustworthy AI initiative by stating, “Trustworthiness in AI is not just a technical challenge—it’s a societal imperative. The TAIBOM project is laying the groundwork for the confidence and transparency required to unlock AI’s full potential across industries.” This perspective highlights the broader implications of trustworthy AI beyond technological advancements, linking it to societal needs.</w:t>
      </w:r>
      <w:r/>
    </w:p>
    <w:p>
      <w:r/>
      <w:r>
        <w:t>Individuals interested in attending this event can register for tickets through the TechWorks AI website. The event presents an opportunity for professionals within the industry to engage with the latest innovations and contribute to the evolving discourse surrounding trustworthy AI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https://www.techworks.org.uk/event/engineering-trustworthy-ai-from-concept-to-reality</w:t>
        </w:r>
      </w:hyperlink>
      <w:r>
        <w:t xml:space="preserve"> - This link corroborates the details of the upcoming event 'Engineering Trustworthy AI: From Concept to Reality' scheduled for February 25, 2025, at Bletchley Park.</w:t>
      </w:r>
      <w:r/>
    </w:p>
    <w:p>
      <w:pPr>
        <w:pStyle w:val="ListNumber"/>
        <w:spacing w:line="240" w:lineRule="auto"/>
        <w:ind w:left="720"/>
      </w:pPr>
      <w:r/>
      <w:hyperlink r:id="rId11">
        <w:r>
          <w:rPr>
            <w:color w:val="0000EE"/>
            <w:u w:val="single"/>
          </w:rPr>
          <w:t>https://iotsecurityfoundation.org/techworks-collaborates-with-leading-organizations-to-establish-a-trusted-ai-bill-of-materials/</w:t>
        </w:r>
      </w:hyperlink>
      <w:r>
        <w:t xml:space="preserve"> - This link supports the information about the TAIBOM project and its goal to establish a Trusted AI Bill of Materials for ensuring transparency and trustworthiness in AI systems.</w:t>
      </w:r>
      <w:r/>
    </w:p>
    <w:p>
      <w:pPr>
        <w:pStyle w:val="ListNumber"/>
        <w:spacing w:line="240" w:lineRule="auto"/>
        <w:ind w:left="720"/>
      </w:pPr>
      <w:r/>
      <w:hyperlink r:id="rId12">
        <w:r>
          <w:rPr>
            <w:color w:val="0000EE"/>
            <w:u w:val="single"/>
          </w:rPr>
          <w:t>https://copperhorse.co.uk/copper-horse-collaborates-with-leading-organisations-to-establish-a-trusted-ai-bill-of-materials/</w:t>
        </w:r>
      </w:hyperlink>
      <w:r>
        <w:t xml:space="preserve"> - This link provides additional details about the TAIBOM project, including the participating organizations and the importance of trust and transparency in AI systems.</w:t>
      </w:r>
      <w:r/>
    </w:p>
    <w:p>
      <w:pPr>
        <w:pStyle w:val="ListNumber"/>
        <w:spacing w:line="240" w:lineRule="auto"/>
        <w:ind w:left="720"/>
      </w:pPr>
      <w:r/>
      <w:hyperlink r:id="rId10">
        <w:r>
          <w:rPr>
            <w:color w:val="0000EE"/>
            <w:u w:val="single"/>
          </w:rPr>
          <w:t>https://www.techworks.org.uk/event/engineering-trustworthy-ai-from-concept-to-reality</w:t>
        </w:r>
      </w:hyperlink>
      <w:r>
        <w:t xml:space="preserve"> - This link confirms the event agenda, including the morning and afternoon sessions, and the topics to be discussed such as the engineering of trustworthy AI systems and AI cybersecurity research.</w:t>
      </w:r>
      <w:r/>
    </w:p>
    <w:p>
      <w:pPr>
        <w:pStyle w:val="ListNumber"/>
        <w:spacing w:line="240" w:lineRule="auto"/>
        <w:ind w:left="720"/>
      </w:pPr>
      <w:r/>
      <w:hyperlink r:id="rId11">
        <w:r>
          <w:rPr>
            <w:color w:val="0000EE"/>
            <w:u w:val="single"/>
          </w:rPr>
          <w:t>https://iotsecurityfoundation.org/techworks-collaborates-with-leading-organizations-to-establish-a-trusted-ai-bill-of-materials/</w:t>
        </w:r>
      </w:hyperlink>
      <w:r>
        <w:t xml:space="preserve"> - This link explains the deliverables of the TAIBOM project, including established standards for versioning and attestations, and the development of advanced tools for AI Bills of Materials.</w:t>
      </w:r>
      <w:r/>
    </w:p>
    <w:p>
      <w:pPr>
        <w:pStyle w:val="ListNumber"/>
        <w:spacing w:line="240" w:lineRule="auto"/>
        <w:ind w:left="720"/>
      </w:pPr>
      <w:r/>
      <w:hyperlink r:id="rId12">
        <w:r>
          <w:rPr>
            <w:color w:val="0000EE"/>
            <w:u w:val="single"/>
          </w:rPr>
          <w:t>https://copperhorse.co.uk/copper-horse-collaborates-with-leading-organisations-to-establish-a-trusted-ai-bill-of-materials/</w:t>
        </w:r>
      </w:hyperlink>
      <w:r>
        <w:t xml:space="preserve"> - This link highlights the importance of robust security analysis methodology in the TAIBOM project to identify and address potential vulnerabilities within AI frameworks.</w:t>
      </w:r>
      <w:r/>
    </w:p>
    <w:p>
      <w:pPr>
        <w:pStyle w:val="ListNumber"/>
        <w:spacing w:line="240" w:lineRule="auto"/>
        <w:ind w:left="720"/>
      </w:pPr>
      <w:r/>
      <w:hyperlink r:id="rId10">
        <w:r>
          <w:rPr>
            <w:color w:val="0000EE"/>
            <w:u w:val="single"/>
          </w:rPr>
          <w:t>https://www.techworks.org.uk/event/engineering-trustworthy-ai-from-concept-to-reality</w:t>
        </w:r>
      </w:hyperlink>
      <w:r>
        <w:t xml:space="preserve"> - This link mentions the participation of prominent organizations such as Amazon, SAP, and the University of Oxford in the event, contributing their expertise and insights.</w:t>
      </w:r>
      <w:r/>
    </w:p>
    <w:p>
      <w:pPr>
        <w:pStyle w:val="ListNumber"/>
        <w:spacing w:line="240" w:lineRule="auto"/>
        <w:ind w:left="720"/>
      </w:pPr>
      <w:r/>
      <w:hyperlink r:id="rId11">
        <w:r>
          <w:rPr>
            <w:color w:val="0000EE"/>
            <w:u w:val="single"/>
          </w:rPr>
          <w:t>https://iotsecurityfoundation.org/techworks-collaborates-with-leading-organizations-to-establish-a-trusted-ai-bill-of-materials/</w:t>
        </w:r>
      </w:hyperlink>
      <w:r>
        <w:t xml:space="preserve"> - This link emphasizes the societal imperative of trustworthiness in AI, as highlighted by Gareth Richards, Network Manager at TechWorks-AI.</w:t>
      </w:r>
      <w:r/>
    </w:p>
    <w:p>
      <w:pPr>
        <w:pStyle w:val="ListNumber"/>
        <w:spacing w:line="240" w:lineRule="auto"/>
        <w:ind w:left="720"/>
      </w:pPr>
      <w:r/>
      <w:hyperlink r:id="rId12">
        <w:r>
          <w:rPr>
            <w:color w:val="0000EE"/>
            <w:u w:val="single"/>
          </w:rPr>
          <w:t>https://copperhorse.co.uk/copper-horse-collaborates-with-leading-organisations-to-establish-a-trusted-ai-bill-of-materials/</w:t>
        </w:r>
      </w:hyperlink>
      <w:r>
        <w:t xml:space="preserve"> - This link provides information on how individuals can register for tickets through the TechWorks AI website to attend the event.</w:t>
      </w:r>
      <w:r/>
    </w:p>
    <w:p>
      <w:pPr>
        <w:pStyle w:val="ListNumber"/>
        <w:spacing w:line="240" w:lineRule="auto"/>
        <w:ind w:left="720"/>
      </w:pPr>
      <w:r/>
      <w:hyperlink r:id="rId13">
        <w:r>
          <w:rPr>
            <w:color w:val="0000EE"/>
            <w:u w:val="single"/>
          </w:rPr>
          <w:t>https://www.techworks.org.uk/</w:t>
        </w:r>
      </w:hyperlink>
      <w:r>
        <w:t xml:space="preserve"> - This link gives more information about TechWorks, the UK’s deep tech industry association, and its role in championing research, innovation, and the adoption of emerging technologies.</w:t>
      </w:r>
      <w:r/>
    </w:p>
    <w:p>
      <w:pPr>
        <w:pStyle w:val="ListNumber"/>
        <w:spacing w:line="240" w:lineRule="auto"/>
        <w:ind w:left="720"/>
      </w:pPr>
      <w:r/>
      <w:hyperlink r:id="rId14">
        <w:r>
          <w:rPr>
            <w:color w:val="0000EE"/>
            <w:u w:val="single"/>
          </w:rPr>
          <w:t>https://nquiringminds.com/</w:t>
        </w:r>
      </w:hyperlink>
      <w:r>
        <w:t xml:space="preserve"> - This link details NquiringMinds, a leading provider of AI-powered solutions built on strong cyber security principles, and their involvement in the TAIBOM project.</w:t>
      </w:r>
      <w:r/>
    </w:p>
    <w:p>
      <w:pPr>
        <w:pStyle w:val="ListNumber"/>
        <w:spacing w:line="240" w:lineRule="auto"/>
        <w:ind w:left="720"/>
      </w:pPr>
      <w:r/>
      <w:hyperlink r:id="rId15">
        <w:r>
          <w:rPr>
            <w:color w:val="0000EE"/>
            <w:u w:val="single"/>
          </w:rPr>
          <w:t>https://www.wnie.online/techworks-ai-to-host-engineering-trustworthy-ai-from-concept-to-reality-at-bletchley-park-on-25-february-2025/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works.org.uk/event/engineering-trustworthy-ai-from-concept-to-reality" TargetMode="External"/><Relationship Id="rId11" Type="http://schemas.openxmlformats.org/officeDocument/2006/relationships/hyperlink" Target="https://iotsecurityfoundation.org/techworks-collaborates-with-leading-organizations-to-establish-a-trusted-ai-bill-of-materials/" TargetMode="External"/><Relationship Id="rId12" Type="http://schemas.openxmlformats.org/officeDocument/2006/relationships/hyperlink" Target="https://copperhorse.co.uk/copper-horse-collaborates-with-leading-organisations-to-establish-a-trusted-ai-bill-of-materials/" TargetMode="External"/><Relationship Id="rId13" Type="http://schemas.openxmlformats.org/officeDocument/2006/relationships/hyperlink" Target="https://www.techworks.org.uk/" TargetMode="External"/><Relationship Id="rId14" Type="http://schemas.openxmlformats.org/officeDocument/2006/relationships/hyperlink" Target="https://nquiringminds.com/" TargetMode="External"/><Relationship Id="rId15" Type="http://schemas.openxmlformats.org/officeDocument/2006/relationships/hyperlink" Target="https://www.wnie.online/techworks-ai-to-host-engineering-trustworthy-ai-from-concept-to-reality-at-bletchley-park-on-25-febr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