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Tesla's innovations redefine investment strategies in the tech and automotive sectors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landscape dominated by swift technological evolution, Tesla stands as a pivotal player in shaping future investment paradigms, particularly through its innovations in artificial intelligence (AI) and battery technology. Under the leadership of Elon Musk, the electric vehicle and clean energy company has consistently attracted global investor interest, positioning itself for a transformative impact beyond the automotive industry.</w:t>
      </w:r>
      <w:r/>
    </w:p>
    <w:p>
      <w:r/>
      <w:r>
        <w:t>As Tesla progresses with its breakthroughs in autonomous driving capabilities and next-generation battery systems, it is not merely redefining its own valuation but also setting new expectations for technology companies in general. Analysts forecast that Tesla's advancements will significantly alter investor perceptions and approaches over the next decade. The company’s emphasis on integrating tech sophistication with sustainable initiatives heralds a potential future for hybrid tech-automotive enterprises.</w:t>
      </w:r>
      <w:r/>
    </w:p>
    <w:p>
      <w:r/>
      <w:r>
        <w:t>The implications of Tesla’s innovations reach far and wide. The company’s ongoing research into advanced battery technologies, particularly solid-state batteries, could revolutionise the raw materials market by reducing reliance on scarce resources. This technological shift has the potential to disrupt traditional economic dependencies, as Tesla seeks to create sustainable energy solutions that mitigate environmental impacts.</w:t>
      </w:r>
      <w:r/>
    </w:p>
    <w:p>
      <w:r/>
      <w:r>
        <w:t>For investors, Tesla’s developments provide a blueprint for success in an evolving market. The integration of technology into business operations is increasingly becoming a prerequisite for attracting investment. The situation underscores a transition in investment strategies where traditional stock valuations may soon merge with the promising potential of future technologies. Industry stakeholders are closely monitoring Tesla's trajectory, recognising its power to pave the way for combining sustainability and technological innovation in investment considerations.</w:t>
      </w:r>
      <w:r/>
    </w:p>
    <w:p>
      <w:r/>
      <w:r>
        <w:t>Tesla's competitive edge arises primarily from its innovative blend of AI, automation, and battery technology. The company's commitment to pushing the boundaries of autonomous driving—underpinned by AI—stands to not only enhance the value of its offerings but also set a standard for technology integration across the automotive industry. The array of advancements currently emerging from Tesla illustrates several key trends reshaping market dynamics.</w:t>
      </w:r>
      <w:r/>
    </w:p>
    <w:p>
      <w:r/>
      <w:r>
        <w:t>Notably, Tesla’s development of solid-state batteries is making waves in investment circles. These batteries promise greater efficiency while diminishing the dependence on rare materials, presenting significant implications for global supply chains and pricing structures. The focus on sustainable initiatives is prompting investors to favour businesses that align with eco-friendly practices, with Tesla emerging as an exemplar in the sector.</w:t>
      </w:r>
      <w:r/>
    </w:p>
    <w:p>
      <w:r/>
      <w:r>
        <w:t>As the trend towards tech-infusion in valuations grows stronger, investors are increasingly considering the technological potential of their portfolios, rather than relying solely on conventional financial metrics. This has led to a shift in investor expectations; Tesla's narrative encourages a reassessment of how technology-driven models interact with traditional investment strategies.</w:t>
      </w:r>
      <w:r/>
    </w:p>
    <w:p>
      <w:r/>
      <w:r>
        <w:t>Looking ahead, Tesla's ongoing innovations are anticipated to galvanise broader shifts in the market. Its commitment to eco-friendly manufacturing practices may inspire other firms to adopt sustainable processes, thereby promoting a collective movement towards environmental responsibility. Consequently, more companies may choose to invest in technologies that straddling the interface of tech and automotive sectors, fostering a new wave of hybrid enterprises.</w:t>
      </w:r>
      <w:r/>
    </w:p>
    <w:p>
      <w:r/>
      <w:r>
        <w:t>The ripple effects of Tesla's advancements could lead to profound transformations for investors aiming to navigate the future landscape of technology and sustainability in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https://www.xcelerateauto.com/blog/AI-and-battery-autonomy-Teslas</w:t>
        </w:r>
      </w:hyperlink>
      <w:r>
        <w:t xml:space="preserve"> - Corroborates Tesla's use of AI in battery technology, including battery charging safety and trip planning.</w:t>
      </w:r>
      <w:r/>
    </w:p>
    <w:p>
      <w:pPr>
        <w:pStyle w:val="ListNumber"/>
        <w:spacing w:line="240" w:lineRule="auto"/>
        <w:ind w:left="720"/>
      </w:pPr>
      <w:r/>
      <w:hyperlink r:id="rId10">
        <w:r>
          <w:rPr>
            <w:color w:val="0000EE"/>
            <w:u w:val="single"/>
          </w:rPr>
          <w:t>https://www.xcelerateauto.com/blog/AI-and-battery-autonomy-Teslas</w:t>
        </w:r>
      </w:hyperlink>
      <w:r>
        <w:t xml:space="preserve"> - Details Tesla's commitment to battery improvement through AI-driven testing and design optimization.</w:t>
      </w:r>
      <w:r/>
    </w:p>
    <w:p>
      <w:pPr>
        <w:pStyle w:val="ListNumber"/>
        <w:spacing w:line="240" w:lineRule="auto"/>
        <w:ind w:left="720"/>
      </w:pPr>
      <w:r/>
      <w:hyperlink r:id="rId11">
        <w:r>
          <w:rPr>
            <w:color w:val="0000EE"/>
            <w:u w:val="single"/>
          </w:rPr>
          <w:t>https://en.wikipedia.org/wiki/Tesla_Autopilot</w:t>
        </w:r>
      </w:hyperlink>
      <w:r>
        <w:t xml:space="preserve"> - Explains Tesla's advancements in autonomous driving capabilities, including the use of AI and neural networks.</w:t>
      </w:r>
      <w:r/>
    </w:p>
    <w:p>
      <w:pPr>
        <w:pStyle w:val="ListNumber"/>
        <w:spacing w:line="240" w:lineRule="auto"/>
        <w:ind w:left="720"/>
      </w:pPr>
      <w:r/>
      <w:hyperlink r:id="rId11">
        <w:r>
          <w:rPr>
            <w:color w:val="0000EE"/>
            <w:u w:val="single"/>
          </w:rPr>
          <w:t>https://en.wikipedia.org/wiki/Tesla_Autopilot</w:t>
        </w:r>
      </w:hyperlink>
      <w:r>
        <w:t xml:space="preserve"> - Discusses Tesla's approach to achieving full autonomy and the role of AI in this process.</w:t>
      </w:r>
      <w:r/>
    </w:p>
    <w:p>
      <w:pPr>
        <w:pStyle w:val="ListNumber"/>
        <w:spacing w:line="240" w:lineRule="auto"/>
        <w:ind w:left="720"/>
      </w:pPr>
      <w:r/>
      <w:hyperlink r:id="rId12">
        <w:r>
          <w:rPr>
            <w:color w:val="0000EE"/>
            <w:u w:val="single"/>
          </w:rPr>
          <w:t>https://www.maxiomtech.com/development-in-emerging-tech/</w:t>
        </w:r>
      </w:hyperlink>
      <w:r>
        <w:t xml:space="preserve"> - Highlights Tesla's innovations in battery technology, including improvements in energy density and charging speed.</w:t>
      </w:r>
      <w:r/>
    </w:p>
    <w:p>
      <w:pPr>
        <w:pStyle w:val="ListNumber"/>
        <w:spacing w:line="240" w:lineRule="auto"/>
        <w:ind w:left="720"/>
      </w:pPr>
      <w:r/>
      <w:hyperlink r:id="rId12">
        <w:r>
          <w:rPr>
            <w:color w:val="0000EE"/>
            <w:u w:val="single"/>
          </w:rPr>
          <w:t>https://www.maxiomtech.com/development-in-emerging-tech/</w:t>
        </w:r>
      </w:hyperlink>
      <w:r>
        <w:t xml:space="preserve"> - Describes the role of proof of concept (PoC) in Tesla's battery technology advancements.</w:t>
      </w:r>
      <w:r/>
    </w:p>
    <w:p>
      <w:pPr>
        <w:pStyle w:val="ListNumber"/>
        <w:spacing w:line="240" w:lineRule="auto"/>
        <w:ind w:left="720"/>
      </w:pPr>
      <w:r/>
      <w:hyperlink r:id="rId13">
        <w:r>
          <w:rPr>
            <w:color w:val="0000EE"/>
            <w:u w:val="single"/>
          </w:rPr>
          <w:t>https://opentools.ai/news/teslas-fsd-software-a-rollercoaster-ride-between-advancement-and-anxiety</w:t>
        </w:r>
      </w:hyperlink>
      <w:r>
        <w:t xml:space="preserve"> - Details the features and advancements of Tesla's Full Self-Driving (FSD) software, including AI-driven capabilities.</w:t>
      </w:r>
      <w:r/>
    </w:p>
    <w:p>
      <w:pPr>
        <w:pStyle w:val="ListNumber"/>
        <w:spacing w:line="240" w:lineRule="auto"/>
        <w:ind w:left="720"/>
      </w:pPr>
      <w:r/>
      <w:hyperlink r:id="rId13">
        <w:r>
          <w:rPr>
            <w:color w:val="0000EE"/>
            <w:u w:val="single"/>
          </w:rPr>
          <w:t>https://opentools.ai/news/teslas-fsd-software-a-rollercoaster-ride-between-advancement-and-anxiety</w:t>
        </w:r>
      </w:hyperlink>
      <w:r>
        <w:t xml:space="preserve"> - Discusses the ongoing developments and updates in Tesla's FSD technology, emphasizing AI and automation.</w:t>
      </w:r>
      <w:r/>
    </w:p>
    <w:p>
      <w:pPr>
        <w:pStyle w:val="ListNumber"/>
        <w:spacing w:line="240" w:lineRule="auto"/>
        <w:ind w:left="720"/>
      </w:pPr>
      <w:r/>
      <w:hyperlink r:id="rId10">
        <w:r>
          <w:rPr>
            <w:color w:val="0000EE"/>
            <w:u w:val="single"/>
          </w:rPr>
          <w:t>https://www.xcelerateauto.com/blog/AI-and-battery-autonomy-Teslas</w:t>
        </w:r>
      </w:hyperlink>
      <w:r>
        <w:t xml:space="preserve"> - Explains how Tesla's AI-driven software enhances battery safety and efficiency, impacting market dynamics.</w:t>
      </w:r>
      <w:r/>
    </w:p>
    <w:p>
      <w:pPr>
        <w:pStyle w:val="ListNumber"/>
        <w:spacing w:line="240" w:lineRule="auto"/>
        <w:ind w:left="720"/>
      </w:pPr>
      <w:r/>
      <w:hyperlink r:id="rId11">
        <w:r>
          <w:rPr>
            <w:color w:val="0000EE"/>
            <w:u w:val="single"/>
          </w:rPr>
          <w:t>https://en.wikipedia.org/wiki/Tesla_Autopilot</w:t>
        </w:r>
      </w:hyperlink>
      <w:r>
        <w:t xml:space="preserve"> - Provides context on Tesla's influence on the automotive industry through its autonomous driving and AI technologies.</w:t>
      </w:r>
      <w:r/>
    </w:p>
    <w:p>
      <w:pPr>
        <w:pStyle w:val="ListNumber"/>
        <w:spacing w:line="240" w:lineRule="auto"/>
        <w:ind w:left="720"/>
      </w:pPr>
      <w:r/>
      <w:hyperlink r:id="rId12">
        <w:r>
          <w:rPr>
            <w:color w:val="0000EE"/>
            <w:u w:val="single"/>
          </w:rPr>
          <w:t>https://www.maxiomtech.com/development-in-emerging-tech/</w:t>
        </w:r>
      </w:hyperlink>
      <w:r>
        <w:t xml:space="preserve"> - Corroborates the impact of Tesla's innovations on the broader market, including sustainable energy solutions and tech-infused valuations.</w:t>
      </w:r>
      <w:r/>
    </w:p>
    <w:p>
      <w:pPr>
        <w:pStyle w:val="ListNumber"/>
        <w:spacing w:line="240" w:lineRule="auto"/>
        <w:ind w:left="720"/>
      </w:pPr>
      <w:r/>
      <w:hyperlink r:id="rId14">
        <w:r>
          <w:rPr>
            <w:color w:val="0000EE"/>
            <w:u w:val="single"/>
          </w:rPr>
          <w:t>https://news.google.com/rss/articles/CBMisAFBVV95cUxQRGtOaXBQblpTeVN4czRVdE5VcTVhODlhU2pWWUxHVjNIVjNBd0V5UUVZTDBKMGNYNmxDNTYyUDd0ZldRZmRwS1pSZk1GbUdSWmx0NVhUN0hQTmY2ZTV3d3UzZjZiT2Nwa244ZDMyX2syNk9YUVFQSDBoNFR6X2JmdmZMNElQamdkUzNFTndpd1Zad21DY0pQZ2MtMWw2VXZ3VVU5M0t2UmhyU05uY2tfd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xcelerateauto.com/blog/AI-and-battery-autonomy-Teslas" TargetMode="External"/><Relationship Id="rId11" Type="http://schemas.openxmlformats.org/officeDocument/2006/relationships/hyperlink" Target="https://en.wikipedia.org/wiki/Tesla_Autopilot" TargetMode="External"/><Relationship Id="rId12" Type="http://schemas.openxmlformats.org/officeDocument/2006/relationships/hyperlink" Target="https://www.maxiomtech.com/development-in-emerging-tech/" TargetMode="External"/><Relationship Id="rId13" Type="http://schemas.openxmlformats.org/officeDocument/2006/relationships/hyperlink" Target="https://opentools.ai/news/teslas-fsd-software-a-rollercoaster-ride-between-advancement-and-anxiety" TargetMode="External"/><Relationship Id="rId14" Type="http://schemas.openxmlformats.org/officeDocument/2006/relationships/hyperlink" Target="https://news.google.com/rss/articles/CBMisAFBVV95cUxQRGtOaXBQblpTeVN4czRVdE5VcTVhODlhU2pWWUxHVjNIVjNBd0V5UUVZTDBKMGNYNmxDNTYyUDd0ZldRZmRwS1pSZk1GbUdSWmx0NVhUN0hQTmY2ZTV3d3UzZjZiT2Nwa244ZDMyX2syNk9YUVFQSDBoNFR6X2JmdmZMNElQamdkUzNFTndpd1Zad21DY0pQZ2MtMWw2VXZ3VVU5M0t2UmhyU05uY2tfd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