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crucial role of advanced battery technology in the electric vehicle revolution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the electric vehicle (EV) industry begins to gain a stronger foothold in the automotive market, the development of advanced battery technologies is proving to be crucial. Recent discussions have highlighted that batteries are not only integral to EV performance but are also pivotal in driving the industry's trajectory toward greater adoption and profitability. </w:t>
      </w:r>
      <w:r/>
    </w:p>
    <w:p>
      <w:r/>
      <w:r>
        <w:t xml:space="preserve">The complexities surrounding battery design necessitate a multifaceted approach, as engineers face an array of challenges related to battery modelling, manufacturing, and seamless vehicle integration. A critical aspect of these challenges involves balancing the demands for safety, range, and cost-effectiveness. </w:t>
      </w:r>
      <w:r/>
    </w:p>
    <w:p>
      <w:r/>
      <w:r>
        <w:t>To effectively tackle these challenges, the use of integrated, multidisciplinary engineering simulation has emerged as a vital tool. This approach allows for the virtual development of batteries and battery management systems (BMS), optimising their performance across multiple parameters. "By leveraging integrated, multidisciplinary engineering simulation, the optimal combination of safety, energy density, and battery life can be achieved," industry experts mentioned, emphasizing the importance of collaboration and innovation in the design process.</w:t>
      </w:r>
      <w:r/>
    </w:p>
    <w:p>
      <w:r/>
      <w:r>
        <w:t>Through simulation techniques, engineers can refine the power density, enhance the charge and discharge cycling capabilities, and extend the operational life of batteries. Moreover, these simulations facilitate compliance with relevant design requirements, industry standards, and safety regulations, thereby ensuring the overall reliability and efficiency of the final product.</w:t>
      </w:r>
      <w:r/>
    </w:p>
    <w:p>
      <w:r/>
      <w:r>
        <w:t>The movement towards advanced battery solutions is further underscored by educational resources such as the e-book “Leveraging Electric Mobility: Battery and BMS,” which offers insights on critical subjects including design principles, BMS functionality, and thermal management strategies.</w:t>
      </w:r>
      <w:r/>
    </w:p>
    <w:p>
      <w:r/>
      <w:r>
        <w:t>In conclusion, the evolution of battery technologies stands at the forefront of the electric vehicle revolution, and the ongoing advancements in engineering simulation serve as key drivers of progress in this rapidly developing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https://www.mrlcg.com/resources/blog/what-are-the-latest-developments-in-electric-vehicle-battery-technology-/</w:t>
        </w:r>
      </w:hyperlink>
      <w:r>
        <w:t xml:space="preserve"> - Corroborates the advancements in EV battery technology, including solid-state batteries, silicon anode batteries, and lithium-sulfur batteries, and their impact on safety, energy density, and charging times.</w:t>
      </w:r>
      <w:r/>
    </w:p>
    <w:p>
      <w:pPr>
        <w:pStyle w:val="ListNumber"/>
        <w:spacing w:line="240" w:lineRule="auto"/>
        <w:ind w:left="720"/>
      </w:pPr>
      <w:r/>
      <w:hyperlink r:id="rId11">
        <w:r>
          <w:rPr>
            <w:color w:val="0000EE"/>
            <w:u w:val="single"/>
          </w:rPr>
          <w:t>https://www.energymonitor.ai/tech/energy-storage/are-solid-state-batteries-finally-ready-to-live-up-to-the-hype/</w:t>
        </w:r>
      </w:hyperlink>
      <w:r>
        <w:t xml:space="preserve"> - Supports the development and benefits of solid-state batteries, including their enhanced safety, higher energy density, and faster charging times, as well as the technical challenges and future predictions for their adoption.</w:t>
      </w:r>
      <w:r/>
    </w:p>
    <w:p>
      <w:pPr>
        <w:pStyle w:val="ListNumber"/>
        <w:spacing w:line="240" w:lineRule="auto"/>
        <w:ind w:left="720"/>
      </w:pPr>
      <w:r/>
      <w:hyperlink r:id="rId12">
        <w:r>
          <w:rPr>
            <w:color w:val="0000EE"/>
            <w:u w:val="single"/>
          </w:rPr>
          <w:t>https://www.greencars.com/greencars-101/the-future-of-ev-batteries</w:t>
        </w:r>
      </w:hyperlink>
      <w:r>
        <w:t xml:space="preserve"> - Discusses new EV battery technologies such as graphene batteries and carbon nanotube electrodes, highlighting their potential for increased range and faster charging times.</w:t>
      </w:r>
      <w:r/>
    </w:p>
    <w:p>
      <w:pPr>
        <w:pStyle w:val="ListNumber"/>
        <w:spacing w:line="240" w:lineRule="auto"/>
        <w:ind w:left="720"/>
      </w:pPr>
      <w:r/>
      <w:hyperlink r:id="rId13">
        <w:r>
          <w:rPr>
            <w:color w:val="0000EE"/>
            <w:u w:val="single"/>
          </w:rPr>
          <w:t>https://www.popularmechanics.com/technology/gadgets/a61197028/solid-state-batteries-breakthrough-tdk-energy-density/</w:t>
        </w:r>
      </w:hyperlink>
      <w:r>
        <w:t xml:space="preserve"> - Details the breakthrough in solid-state battery technology by TDK Corporation, emphasizing the increased energy density and safety, and the potential impact on various devices including EVs.</w:t>
      </w:r>
      <w:r/>
    </w:p>
    <w:p>
      <w:pPr>
        <w:pStyle w:val="ListNumber"/>
        <w:spacing w:line="240" w:lineRule="auto"/>
        <w:ind w:left="720"/>
      </w:pPr>
      <w:r/>
      <w:hyperlink r:id="rId10">
        <w:r>
          <w:rPr>
            <w:color w:val="0000EE"/>
            <w:u w:val="single"/>
          </w:rPr>
          <w:t>https://www.mrlcg.com/resources/blog/what-are-the-latest-developments-in-electric-vehicle-battery-technology-/</w:t>
        </w:r>
      </w:hyperlink>
      <w:r>
        <w:t xml:space="preserve"> - Highlights the importance of balancing safety, range, and cost-effectiveness in battery design and the ongoing innovations to address these challenges.</w:t>
      </w:r>
      <w:r/>
    </w:p>
    <w:p>
      <w:pPr>
        <w:pStyle w:val="ListNumber"/>
        <w:spacing w:line="240" w:lineRule="auto"/>
        <w:ind w:left="720"/>
      </w:pPr>
      <w:r/>
      <w:hyperlink r:id="rId11">
        <w:r>
          <w:rPr>
            <w:color w:val="0000EE"/>
            <w:u w:val="single"/>
          </w:rPr>
          <w:t>https://www.energymonitor.ai/tech/energy-storage/are-solid-state-batteries-finally-ready-to-live-up-to-the-hype/</w:t>
        </w:r>
      </w:hyperlink>
      <w:r>
        <w:t xml:space="preserve"> - Explains how integrated, multidisciplinary engineering simulation is crucial for optimizing battery performance across multiple parameters, including safety, energy density, and battery life.</w:t>
      </w:r>
      <w:r/>
    </w:p>
    <w:p>
      <w:pPr>
        <w:pStyle w:val="ListNumber"/>
        <w:spacing w:line="240" w:lineRule="auto"/>
        <w:ind w:left="720"/>
      </w:pPr>
      <w:r/>
      <w:hyperlink r:id="rId12">
        <w:r>
          <w:rPr>
            <w:color w:val="0000EE"/>
            <w:u w:val="single"/>
          </w:rPr>
          <w:t>https://www.greencars.com/greencars-101/the-future-of-ev-batteries</w:t>
        </w:r>
      </w:hyperlink>
      <w:r>
        <w:t xml:space="preserve"> - Mentions the use of advanced materials and technologies to enhance the power density, charge and discharge cycling capabilities, and extend the operational life of batteries.</w:t>
      </w:r>
      <w:r/>
    </w:p>
    <w:p>
      <w:pPr>
        <w:pStyle w:val="ListNumber"/>
        <w:spacing w:line="240" w:lineRule="auto"/>
        <w:ind w:left="720"/>
      </w:pPr>
      <w:r/>
      <w:hyperlink r:id="rId13">
        <w:r>
          <w:rPr>
            <w:color w:val="0000EE"/>
            <w:u w:val="single"/>
          </w:rPr>
          <w:t>https://www.popularmechanics.com/technology/gadgets/a61197028/solid-state-batteries-breakthrough-tdk-energy-density/</w:t>
        </w:r>
      </w:hyperlink>
      <w:r>
        <w:t xml:space="preserve"> - Supports the role of simulation and design innovations in ensuring compliance with industry standards and safety regulations, thus enhancing the reliability and efficiency of EV batteries.</w:t>
      </w:r>
      <w:r/>
    </w:p>
    <w:p>
      <w:pPr>
        <w:pStyle w:val="ListNumber"/>
        <w:spacing w:line="240" w:lineRule="auto"/>
        <w:ind w:left="720"/>
      </w:pPr>
      <w:r/>
      <w:hyperlink r:id="rId10">
        <w:r>
          <w:rPr>
            <w:color w:val="0000EE"/>
            <w:u w:val="single"/>
          </w:rPr>
          <w:t>https://www.mrlcg.com/resources/blog/what-are-the-latest-developments-in-electric-vehicle-battery-technology-/</w:t>
        </w:r>
      </w:hyperlink>
      <w:r>
        <w:t xml:space="preserve"> - Emphasizes the importance of educational resources and industry collaboration in advancing battery technologies and BMS functionality.</w:t>
      </w:r>
      <w:r/>
    </w:p>
    <w:p>
      <w:pPr>
        <w:pStyle w:val="ListNumber"/>
        <w:spacing w:line="240" w:lineRule="auto"/>
        <w:ind w:left="720"/>
      </w:pPr>
      <w:r/>
      <w:hyperlink r:id="rId11">
        <w:r>
          <w:rPr>
            <w:color w:val="0000EE"/>
            <w:u w:val="single"/>
          </w:rPr>
          <w:t>https://www.energymonitor.ai/tech/energy-storage/are-solid-state-batteries-finally-ready-to-live-up-to-the-hype/</w:t>
        </w:r>
      </w:hyperlink>
      <w:r>
        <w:t xml:space="preserve"> - Highlights the future prospects of solid-state batteries in the EV industry, including their potential to decarbonize heavy transport and the predicted timeline for mainstream adoption.</w:t>
      </w:r>
      <w:r/>
    </w:p>
    <w:p>
      <w:pPr>
        <w:pStyle w:val="ListNumber"/>
        <w:spacing w:line="240" w:lineRule="auto"/>
        <w:ind w:left="720"/>
      </w:pPr>
      <w:r/>
      <w:hyperlink r:id="rId12">
        <w:r>
          <w:rPr>
            <w:color w:val="0000EE"/>
            <w:u w:val="single"/>
          </w:rPr>
          <w:t>https://www.greencars.com/greencars-101/the-future-of-ev-batteries</w:t>
        </w:r>
      </w:hyperlink>
      <w:r>
        <w:t xml:space="preserve"> - Discusses various innovative battery technologies and their potential to drive the EV industry's trajectory toward greater adoption and profitability.</w:t>
      </w:r>
      <w:r/>
    </w:p>
    <w:p>
      <w:pPr>
        <w:pStyle w:val="ListNumber"/>
        <w:spacing w:line="240" w:lineRule="auto"/>
        <w:ind w:left="720"/>
      </w:pPr>
      <w:r/>
      <w:hyperlink r:id="rId14">
        <w:r>
          <w:rPr>
            <w:color w:val="0000EE"/>
            <w:u w:val="single"/>
          </w:rPr>
          <w:t>https://chargedevs.com/whitepapers/how-simulation-and-model-based-approaches-enhance-the-design-safety-and-efficiency-of-batteries/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rlcg.com/resources/blog/what-are-the-latest-developments-in-electric-vehicle-battery-technology-/" TargetMode="External"/><Relationship Id="rId11" Type="http://schemas.openxmlformats.org/officeDocument/2006/relationships/hyperlink" Target="https://www.energymonitor.ai/tech/energy-storage/are-solid-state-batteries-finally-ready-to-live-up-to-the-hype/" TargetMode="External"/><Relationship Id="rId12" Type="http://schemas.openxmlformats.org/officeDocument/2006/relationships/hyperlink" Target="https://www.greencars.com/greencars-101/the-future-of-ev-batteries" TargetMode="External"/><Relationship Id="rId13" Type="http://schemas.openxmlformats.org/officeDocument/2006/relationships/hyperlink" Target="https://www.popularmechanics.com/technology/gadgets/a61197028/solid-state-batteries-breakthrough-tdk-energy-density/" TargetMode="External"/><Relationship Id="rId14" Type="http://schemas.openxmlformats.org/officeDocument/2006/relationships/hyperlink" Target="https://chargedevs.com/whitepapers/how-simulation-and-model-based-approaches-enhance-the-design-safety-and-efficiency-of-batte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