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automotive landscape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year 2025 progresses, the automotive industry is navigating a landscape marked by innovation, shifting market dynamics, and new opportunities for consumers. Hybrid vehicles continue to lead in popularity, while electric vehicles (EVs) are gaining traction thanks to technological advancements and significant price reductions. Sports cars are undergoing a renaissance, and the influence of Chinese manufacturers is reshaping the global marketplace. These ongoing developments are providing consumers with a diverse array of choices, reflecting the sector's dynamic nature.</w:t>
      </w:r>
      <w:r/>
    </w:p>
    <w:p>
      <w:r/>
      <w:r>
        <w:t>Electric vehicles have emerged as a particularly hot topic. Industry experts note that despite the initial challenges of range anxiety, cost concerns, and limited charging infrastructure, automakers are undertaking substantial measures to attract consumers. According to a report from CEO Today Magazine, aggressive pricing strategies and incentives across various EV models—including luxury brands—have made electric vehicles increasingly accessible.</w:t>
      </w:r>
      <w:r/>
    </w:p>
    <w:p>
      <w:r/>
      <w:r>
        <w:t>Ed Kim, President of AutoPacific, recently highlighted Tesla’s North American Charging Standard (NACS), stating, "Charging complexity has been a significant deterrent. Transitioning to NACS is a major step forward in simplifying the process for consumers, making EVs a practical choice." This switch allows non-Tesla models to benefit from Tesla’s extensive and user-friendly charging network, a pivotal factor in enhancing the appeal of electric vehicles.</w:t>
      </w:r>
      <w:r/>
    </w:p>
    <w:p>
      <w:r/>
      <w:r>
        <w:t>However, the future of the electric vehicle market may face uncertainty due to potential policy shifts. President-elect Donald Trump has indicated intentions to roll back certain green initiatives established during President Biden’s administration, raising concerns over funding for EV charging infrastructure and federal tax credits for EV purchases. Ivan Drury of Edmunds remarked, "Manufacturers are offering unparalleled deals on electric vehicles," reminding consumers that the time to act is now, as future policy changes could affect ongoing incentives.</w:t>
      </w:r>
      <w:r/>
    </w:p>
    <w:p>
      <w:r/>
      <w:r>
        <w:t>For many consumers, hybrid vehicles are still the preferred choice. Their blend of efficiency, cost-effectiveness, and convenience addresses the needs of families who are not ready to make the complete transition to fully electric cars. This sector has been particularly attractive in regions where EV infrastructure is still evolving and where concerns over the upfront costs of EVs prevail.</w:t>
      </w:r>
      <w:r/>
    </w:p>
    <w:p>
      <w:r/>
      <w:r>
        <w:t>The sports car segment, meanwhile, is experiencing a revival thanks to both combustion and electric models. Manufacturers like Lamborghini, McLaren, and Bugatti are launching high-performance vehicles that appeal to enthusiasts looking for speed and precision. Tony Quiroga, an automotive journalist, pointed out that models like the Lamborghini Temerario and the ZR1 are examples of traditional combustion engines still capturing consumer excitement. Concurrently, electric sports cars, such as the Charger Daytona Scat Pack, are gaining popularity by offering rapid acceleration combined with engaging driving experiences.</w:t>
      </w:r>
      <w:r/>
    </w:p>
    <w:p>
      <w:r/>
      <w:r>
        <w:t>In a note on affordability, Honda’s reintroduction of the Prelude caters to younger drivers by providing a performance vehicle at a competitive price. Drury described this as filling a gap left by discontinued models, ensuring that there are options for new generations of sports car enthusiasts.</w:t>
      </w:r>
      <w:r/>
    </w:p>
    <w:p>
      <w:r/>
      <w:r>
        <w:t>The influence of Chinese manufacturers in the automotive sector is growing significantly. Leveraging advanced battery technology and high-volume manufacturing capabilities, Chinese automakers are well-equipped to disrupt both the US and global auto markets. Kim remarked on their competitive advantage: "They lead in battery technology and produce vehicles at a scale unmatched by any other nation." Despite potential tariffs that may pose challenges, experts believe that these obstacles are unlikely to diminish Chinese automakers’ ambitions in the US market.</w:t>
      </w:r>
      <w:r/>
    </w:p>
    <w:p>
      <w:r/>
      <w:r>
        <w:t>The post-pandemic recovery has led to a stabilisation of automotive production levels, prompting dealerships to clear excess vehicle inventory. This scenario has resulted in attractive offers, including 0% financing and a variety of leasing options. Drury noted, "Manufacturers are offering incentives across the board, whether you’re interested in hybrids, EVs, or traditional vehicles." This creates a buyer-friendly market environment.</w:t>
      </w:r>
      <w:r/>
    </w:p>
    <w:p>
      <w:r/>
      <w:r>
        <w:t>As 2025 continues to unfold, several key trends are shaping the automotive landscape: hybrid vehicles are proving resilient, electric vehicle adoption is being boosted by advancements in infrastructure, a resurgence of sports cars captivates enthusiasts, Chinese-made vehicles are positioned to disrupt markets, and financing options are increasingly accessible to consumers.</w:t>
      </w:r>
      <w:r/>
    </w:p>
    <w:p>
      <w:r/>
      <w:r>
        <w:t>The ongoing evolution of the automotive sector promises a year filled with choices and opportunities for buyers, making 2025 a noteworthy period for those looking to engage with the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https://www.arenaev.com/2025_ev_sales_will_go_up_by_as_much_as_30-news-4275.php</w:t>
        </w:r>
      </w:hyperlink>
      <w:r>
        <w:t xml:space="preserve"> - Corroborates the prediction of a 29.9% global increase in all-electric vehicle sales in 2025 and the expected market share growth of EVs.</w:t>
      </w:r>
      <w:r/>
    </w:p>
    <w:p>
      <w:pPr>
        <w:pStyle w:val="ListNumber"/>
        <w:spacing w:line="240" w:lineRule="auto"/>
        <w:ind w:left="720"/>
      </w:pPr>
      <w:r/>
      <w:hyperlink r:id="rId11">
        <w:r>
          <w:rPr>
            <w:color w:val="0000EE"/>
            <w:u w:val="single"/>
          </w:rPr>
          <w:t>https://www.theautopian.com/ev-sales-are-growing-but-hybrid-sales-are-exploding/</w:t>
        </w:r>
      </w:hyperlink>
      <w:r>
        <w:t xml:space="preserve"> - Supports the trend of hybrid vehicle sales surging, with a 48% increase in hybrid and plug-in hybrid registrations, while EV sales growth is more modest.</w:t>
      </w:r>
      <w:r/>
    </w:p>
    <w:p>
      <w:pPr>
        <w:pStyle w:val="ListNumber"/>
        <w:spacing w:line="240" w:lineRule="auto"/>
        <w:ind w:left="720"/>
      </w:pPr>
      <w:r/>
      <w:hyperlink r:id="rId11">
        <w:r>
          <w:rPr>
            <w:color w:val="0000EE"/>
            <w:u w:val="single"/>
          </w:rPr>
          <w:t>https://www.theautopian.com/ev-sales-are-growing-but-hybrid-sales-are-exploding/</w:t>
        </w:r>
      </w:hyperlink>
      <w:r>
        <w:t xml:space="preserve"> - Highlights the preference for hybrid vehicles due to their efficiency, cost-effectiveness, and convenience, especially in regions with evolving EV infrastructure.</w:t>
      </w:r>
      <w:r/>
    </w:p>
    <w:p>
      <w:pPr>
        <w:pStyle w:val="ListNumber"/>
        <w:spacing w:line="240" w:lineRule="auto"/>
        <w:ind w:left="720"/>
      </w:pPr>
      <w:r/>
      <w:hyperlink r:id="rId12">
        <w:r>
          <w:rPr>
            <w:color w:val="0000EE"/>
            <w:u w:val="single"/>
          </w:rPr>
          <w:t>https://blog.browndaubchevy.com/2024/11/are-there-any-sports-cars-launching-in-the-year-2025/</w:t>
        </w:r>
      </w:hyperlink>
      <w:r>
        <w:t xml:space="preserve"> - Details the resurgence of the sports car segment with both combustion and electric models, including launches from manufacturers like Ferrari, McLaren, and Lamborghini.</w:t>
      </w:r>
      <w:r/>
    </w:p>
    <w:p>
      <w:pPr>
        <w:pStyle w:val="ListNumber"/>
        <w:spacing w:line="240" w:lineRule="auto"/>
        <w:ind w:left="720"/>
      </w:pPr>
      <w:r/>
      <w:hyperlink r:id="rId12">
        <w:r>
          <w:rPr>
            <w:color w:val="0000EE"/>
            <w:u w:val="single"/>
          </w:rPr>
          <w:t>https://blog.browndaubchevy.com/2024/11/are-there-any-sports-cars-launching-in-the-year-2025/</w:t>
        </w:r>
      </w:hyperlink>
      <w:r>
        <w:t xml:space="preserve"> - Mentions the growing demand for electric sports cars and their technological advancements, such as improved battery efficiency and rapid acceleration.</w:t>
      </w:r>
      <w:r/>
    </w:p>
    <w:p>
      <w:pPr>
        <w:pStyle w:val="ListNumber"/>
        <w:spacing w:line="240" w:lineRule="auto"/>
        <w:ind w:left="720"/>
      </w:pPr>
      <w:r/>
      <w:hyperlink r:id="rId13">
        <w:r>
          <w:rPr>
            <w:color w:val="0000EE"/>
            <w:u w:val="single"/>
          </w:rPr>
          <w:t>https://www.cbtnews.com/hybrid-sales-surge-as-ev-growth-levels-off-in-the-u-s-market/</w:t>
        </w:r>
      </w:hyperlink>
      <w:r>
        <w:t xml:space="preserve"> - Confirms the surge in hybrid sales, with a 23% increase in the U.S. compared to the previous year, and the flat growth in EV sales.</w:t>
      </w:r>
      <w:r/>
    </w:p>
    <w:p>
      <w:pPr>
        <w:pStyle w:val="ListNumber"/>
        <w:spacing w:line="240" w:lineRule="auto"/>
        <w:ind w:left="720"/>
      </w:pPr>
      <w:r/>
      <w:hyperlink r:id="rId10">
        <w:r>
          <w:rPr>
            <w:color w:val="0000EE"/>
            <w:u w:val="single"/>
          </w:rPr>
          <w:t>https://www.arenaev.com/2025_ev_sales_will_go_up_by_as_much_as_30-news-4275.php</w:t>
        </w:r>
      </w:hyperlink>
      <w:r>
        <w:t xml:space="preserve"> - Discusses the potential impact of policy shifts, such as the Trump administration's proposed universal tariffs, on the EV market and charging infrastructure.</w:t>
      </w:r>
      <w:r/>
    </w:p>
    <w:p>
      <w:pPr>
        <w:pStyle w:val="ListNumber"/>
        <w:spacing w:line="240" w:lineRule="auto"/>
        <w:ind w:left="720"/>
      </w:pPr>
      <w:r/>
      <w:hyperlink r:id="rId12">
        <w:r>
          <w:rPr>
            <w:color w:val="0000EE"/>
            <w:u w:val="single"/>
          </w:rPr>
          <w:t>https://blog.browndaubchevy.com/2024/11/are-there-any-sports-cars-launching-in-the-year-2025/</w:t>
        </w:r>
      </w:hyperlink>
      <w:r>
        <w:t xml:space="preserve"> - Notes the influence of advanced technologies, including autonomous driving and advanced driver-assistance systems, in upcoming sports cars.</w:t>
      </w:r>
      <w:r/>
    </w:p>
    <w:p>
      <w:pPr>
        <w:pStyle w:val="ListNumber"/>
        <w:spacing w:line="240" w:lineRule="auto"/>
        <w:ind w:left="720"/>
      </w:pPr>
      <w:r/>
      <w:hyperlink r:id="rId10">
        <w:r>
          <w:rPr>
            <w:color w:val="0000EE"/>
            <w:u w:val="single"/>
          </w:rPr>
          <w:t>https://www.arenaev.com/2025_ev_sales_will_go_up_by_as_much_as_30-news-4275.php</w:t>
        </w:r>
      </w:hyperlink>
      <w:r>
        <w:t xml:space="preserve"> - Highlights the growing influence of Chinese manufacturers in the global automotive market, leveraging advanced battery technology and high-volume manufacturing.</w:t>
      </w:r>
      <w:r/>
    </w:p>
    <w:p>
      <w:pPr>
        <w:pStyle w:val="ListNumber"/>
        <w:spacing w:line="240" w:lineRule="auto"/>
        <w:ind w:left="720"/>
      </w:pPr>
      <w:r/>
      <w:hyperlink r:id="rId11">
        <w:r>
          <w:rPr>
            <w:color w:val="0000EE"/>
            <w:u w:val="single"/>
          </w:rPr>
          <w:t>https://www.theautopian.com/ev-sales-are-growing-but-hybrid-sales-are-exploding/</w:t>
        </w:r>
      </w:hyperlink>
      <w:r>
        <w:t xml:space="preserve"> - Mentions the attractive offers and incentives provided by manufacturers, including 0% financing and various leasing options, creating a buyer-friendly market environment.</w:t>
      </w:r>
      <w:r/>
    </w:p>
    <w:p>
      <w:pPr>
        <w:pStyle w:val="ListNumber"/>
        <w:spacing w:line="240" w:lineRule="auto"/>
        <w:ind w:left="720"/>
      </w:pPr>
      <w:r/>
      <w:hyperlink r:id="rId12">
        <w:r>
          <w:rPr>
            <w:color w:val="0000EE"/>
            <w:u w:val="single"/>
          </w:rPr>
          <w:t>https://blog.browndaubchevy.com/2024/11/are-there-any-sports-cars-launching-in-the-year-2025/</w:t>
        </w:r>
      </w:hyperlink>
      <w:r>
        <w:t xml:space="preserve"> - Details the post-pandemic recovery leading to stabilized automotive production levels and the subsequent clearing of excess vehicle inventory by dealerships.</w:t>
      </w:r>
      <w:r/>
    </w:p>
    <w:p>
      <w:pPr>
        <w:pStyle w:val="ListNumber"/>
        <w:spacing w:line="240" w:lineRule="auto"/>
        <w:ind w:left="720"/>
      </w:pPr>
      <w:r/>
      <w:hyperlink r:id="rId14">
        <w:r>
          <w:rPr>
            <w:color w:val="0000EE"/>
            <w:u w:val="single"/>
          </w:rPr>
          <w:t>https://www.ceotodaymagazine.com/2025/01/the-evolving-automotive-landscape-in-2025-consumer-opportunities-and-market-shifts/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enaev.com/2025_ev_sales_will_go_up_by_as_much_as_30-news-4275.php" TargetMode="External"/><Relationship Id="rId11" Type="http://schemas.openxmlformats.org/officeDocument/2006/relationships/hyperlink" Target="https://www.theautopian.com/ev-sales-are-growing-but-hybrid-sales-are-exploding/" TargetMode="External"/><Relationship Id="rId12" Type="http://schemas.openxmlformats.org/officeDocument/2006/relationships/hyperlink" Target="https://blog.browndaubchevy.com/2024/11/are-there-any-sports-cars-launching-in-the-year-2025/" TargetMode="External"/><Relationship Id="rId13" Type="http://schemas.openxmlformats.org/officeDocument/2006/relationships/hyperlink" Target="https://www.cbtnews.com/hybrid-sales-surge-as-ev-growth-levels-off-in-the-u-s-market/" TargetMode="External"/><Relationship Id="rId14" Type="http://schemas.openxmlformats.org/officeDocument/2006/relationships/hyperlink" Target="https://www.ceotodaymagazine.com/2025/01/the-evolving-automotive-landscape-in-2025-consumer-opportunities-and-market-shif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