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venture capital in supporting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Venture capital has historically played a crucial role in fostering innovation by providing essential funding for startups, allowing them to develop and prosper in competitive environments. The landscape of venture capital has evolved significantly over the years, with modern funds adapting to the changing marketplace dynamics and the unique requirements of high-growth small and medium-sized enterprises (SMEs). A critical analysis of this transformation reveals how venture funds are utilising progressive techniques to support SMEs.</w:t>
      </w:r>
      <w:r/>
    </w:p>
    <w:p>
      <w:r/>
      <w:r>
        <w:t>In its nascent stages, venture capital was predominantly focused on high-tech sectors, with investors eager to identify groundbreaking technologies and disruptive innovations. The foundational model was straightforward; investors provided capital to startups while also offering mentorship, with the anticipation of reaping substantial returns through initial public offerings (IPOs) or acquisitions. This model led to the successes of notable companies such as Nykaa and Zerodha.</w:t>
      </w:r>
      <w:r/>
    </w:p>
    <w:p>
      <w:r/>
      <w:r>
        <w:t>The venture capital landscape has undergone notable shifts, particularly as the rise of the Internet and advancements in digital technology have broadened investment scopes. Investors are now diversifying their portfolios, seeking opportunities beyond traditional tech startups, with significant interest in industries such as healthcare, fintech, and consumer goods. Venture capital has become essential in driving innovation and nurturing the growth of SMEs, thereby bolstering the overall economic landscape.</w:t>
      </w:r>
      <w:r/>
    </w:p>
    <w:p>
      <w:r/>
      <w:r>
        <w:t>Venture funds now operate under the framework of Alternative Investment Funds (AIFs), which encompass a wide array of investment vehicles. This structure enables venture funds to pool capital from sophisticated investors and invest in assets that extend beyond conventional stocks and bonds. Within this context, venture funds possess the flexibility to target investments in early-stage startups, growth-stage companies, or even distressed assets, providing a comprehensive investment strategy focused on high-growth SMEs.</w:t>
      </w:r>
      <w:r/>
    </w:p>
    <w:p>
      <w:r/>
      <w:r>
        <w:t>To fully leverage the unique opportunities that SMEs provide, venture funds have developed several key strategies. One such strategy is the formation of sector-specific funds. These funds are designed to support SMEs in industries such as manufacturing, healthcare, and renewable energy, which may require longer growth cycles compared to tech startups. By concentrating on particular sectors, venture capitalists can deepen their understanding of industry nuances and offer more tailored support while aligning investor expectations with the growth trajectories of these SMEs.</w:t>
      </w:r>
      <w:r/>
    </w:p>
    <w:p>
      <w:r/>
      <w:r>
        <w:t>Additionally, blended financing models, which integrate equity and debt options, are rising in popularity among venture funds targeting SMEs. These models enable SMEs to retain essential control over their businesses while accessing the capital necessary for growth. For example, venture debt can reduce equity dilution while still providing investors with a stake in the company's success through equity kickers or warrants.</w:t>
      </w:r>
      <w:r/>
    </w:p>
    <w:p>
      <w:r/>
      <w:r>
        <w:t>A crucial shift in venture capital practices involves extending the investment horizons for firms. While traditional venture capitalists often demand quick exits, many SMEs require a more extended period to reach their full potential. Consequently, numerous venture funds are now providing patient capital, aimed at long-term value creation, which allows SMEs to grow sustainably and avoid pressure that could compromise stability.</w:t>
      </w:r>
      <w:r/>
    </w:p>
    <w:p>
      <w:r/>
      <w:r>
        <w:t>Moreover, the role of venture funds has evolved beyond merely providing capital; they increasingly offer hands-on operational support. This assistance can include guidance on scaling operations, optimising supply chains, or implementing digital transformation strategies. As a result, venture capitalists position themselves as strategic partners rather than just financial backers, helping SMEs navigate challenges that may hinder their growth.</w:t>
      </w:r>
      <w:r/>
    </w:p>
    <w:p>
      <w:r/>
      <w:r>
        <w:t>The evolving relationship between venture funds and SMEs indicates a strengthening bond as capital markets adapt to the needs of these businesses. Future practices within venture capital are anticipated to continue embracing innovative financing models that correspond with the growth cycles of SMEs, whilst also responding to industry-specific requirements. Furthermore, the importance of responsible investing and sustainability is projected to play a significant role in shaping how SME financing develops in the future.</w:t>
      </w:r>
      <w:r/>
    </w:p>
    <w:p>
      <w:r/>
      <w:r>
        <w:t>The transformation of venture funds represents a significant shift in the deployment of capital towards high-growth SMEs. With strategies that include sector-specific investments, blended financing, and an emphasis on long-term sustainability, venture capital is expanding its horizons beyond the realm of technology startups. This adaptation to the distinctive needs of SMEs aims to unlock their potential to drive innovation, creation of jobs, and overall economic expansion.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https://marlaccelerator.com/blog/the-role-of-venture-capital-in-startup-ecosystems</w:t>
        </w:r>
      </w:hyperlink>
      <w:r>
        <w:t xml:space="preserve"> - This article explains how venture capital fuels innovation, job creation, and economic growth, and how it provides access to expertise and networks, spurs competition, and encourages entrepreneurship.</w:t>
      </w:r>
      <w:r/>
    </w:p>
    <w:p>
      <w:pPr>
        <w:pStyle w:val="ListNumber"/>
        <w:spacing w:line="240" w:lineRule="auto"/>
        <w:ind w:left="720"/>
      </w:pPr>
      <w:r/>
      <w:hyperlink r:id="rId11">
        <w:r>
          <w:rPr>
            <w:color w:val="0000EE"/>
            <w:u w:val="single"/>
          </w:rPr>
          <w:t>https://www.tcaa.co/venture-capital/</w:t>
        </w:r>
      </w:hyperlink>
      <w:r>
        <w:t xml:space="preserve"> - This source details how venture capital accelerates startup growth through financial backing, mentorship, networking opportunities, and the ability to attract top-tier talent and pursue research and development.</w:t>
      </w:r>
      <w:r/>
    </w:p>
    <w:p>
      <w:pPr>
        <w:pStyle w:val="ListNumber"/>
        <w:spacing w:line="240" w:lineRule="auto"/>
        <w:ind w:left="720"/>
      </w:pPr>
      <w:r/>
      <w:hyperlink r:id="rId12">
        <w:r>
          <w:rPr>
            <w:color w:val="0000EE"/>
            <w:u w:val="single"/>
          </w:rPr>
          <w:t>https://www.jpmorgan.com/insights/investing/investment-strategy/what-is-venture-capital</w:t>
        </w:r>
      </w:hyperlink>
      <w:r>
        <w:t xml:space="preserve"> - This article provides an overview of venture capital, including its role in financing novel technologies and innovations, its long-term perspective, and the use of equity shares or convertible debt.</w:t>
      </w:r>
      <w:r/>
    </w:p>
    <w:p>
      <w:pPr>
        <w:pStyle w:val="ListNumber"/>
        <w:spacing w:line="240" w:lineRule="auto"/>
        <w:ind w:left="720"/>
      </w:pPr>
      <w:r/>
      <w:hyperlink r:id="rId10">
        <w:r>
          <w:rPr>
            <w:color w:val="0000EE"/>
            <w:u w:val="single"/>
          </w:rPr>
          <w:t>https://marlaccelerator.com/blog/the-role-of-venture-capital-in-startup-ecosystems</w:t>
        </w:r>
      </w:hyperlink>
      <w:r>
        <w:t xml:space="preserve"> - It highlights the diversification of venture capital investments beyond traditional tech startups into industries like healthcare, fintech, and consumer goods.</w:t>
      </w:r>
      <w:r/>
    </w:p>
    <w:p>
      <w:pPr>
        <w:pStyle w:val="ListNumber"/>
        <w:spacing w:line="240" w:lineRule="auto"/>
        <w:ind w:left="720"/>
      </w:pPr>
      <w:r/>
      <w:hyperlink r:id="rId11">
        <w:r>
          <w:rPr>
            <w:color w:val="0000EE"/>
            <w:u w:val="single"/>
          </w:rPr>
          <w:t>https://www.tcaa.co/venture-capital/</w:t>
        </w:r>
      </w:hyperlink>
      <w:r>
        <w:t xml:space="preserve"> - This source discusses the formation of sector-specific funds to support SMEs in various industries and the use of blended financing models integrating equity and debt options.</w:t>
      </w:r>
      <w:r/>
    </w:p>
    <w:p>
      <w:pPr>
        <w:pStyle w:val="ListNumber"/>
        <w:spacing w:line="240" w:lineRule="auto"/>
        <w:ind w:left="720"/>
      </w:pPr>
      <w:r/>
      <w:hyperlink r:id="rId12">
        <w:r>
          <w:rPr>
            <w:color w:val="0000EE"/>
            <w:u w:val="single"/>
          </w:rPr>
          <w:t>https://www.jpmorgan.com/insights/investing/investment-strategy/what-is-venture-capital</w:t>
        </w:r>
      </w:hyperlink>
      <w:r>
        <w:t xml:space="preserve"> - It explains the concept of Alternative Investment Funds (AIFs) and how they enable venture funds to invest in a wide array of assets beyond conventional stocks and bonds.</w:t>
      </w:r>
      <w:r/>
    </w:p>
    <w:p>
      <w:pPr>
        <w:pStyle w:val="ListNumber"/>
        <w:spacing w:line="240" w:lineRule="auto"/>
        <w:ind w:left="720"/>
      </w:pPr>
      <w:r/>
      <w:hyperlink r:id="rId10">
        <w:r>
          <w:rPr>
            <w:color w:val="0000EE"/>
            <w:u w:val="single"/>
          </w:rPr>
          <w:t>https://marlaccelerator.com/blog/the-role-of-venture-capital-in-startup-ecosystems</w:t>
        </w:r>
      </w:hyperlink>
      <w:r>
        <w:t xml:space="preserve"> - This article mentions the extended investment horizons for firms, providing patient capital aimed at long-term value creation, allowing SMEs to grow sustainably.</w:t>
      </w:r>
      <w:r/>
    </w:p>
    <w:p>
      <w:pPr>
        <w:pStyle w:val="ListNumber"/>
        <w:spacing w:line="240" w:lineRule="auto"/>
        <w:ind w:left="720"/>
      </w:pPr>
      <w:r/>
      <w:hyperlink r:id="rId11">
        <w:r>
          <w:rPr>
            <w:color w:val="0000EE"/>
            <w:u w:val="single"/>
          </w:rPr>
          <w:t>https://www.tcaa.co/venture-capital/</w:t>
        </w:r>
      </w:hyperlink>
      <w:r>
        <w:t xml:space="preserve"> - It details how venture capitalists offer hands-on operational support, including guidance on scaling operations, optimizing supply chains, and implementing digital transformation strategies.</w:t>
      </w:r>
      <w:r/>
    </w:p>
    <w:p>
      <w:pPr>
        <w:pStyle w:val="ListNumber"/>
        <w:spacing w:line="240" w:lineRule="auto"/>
        <w:ind w:left="720"/>
      </w:pPr>
      <w:r/>
      <w:hyperlink r:id="rId12">
        <w:r>
          <w:rPr>
            <w:color w:val="0000EE"/>
            <w:u w:val="single"/>
          </w:rPr>
          <w:t>https://www.jpmorgan.com/insights/investing/investment-strategy/what-is-venture-capital</w:t>
        </w:r>
      </w:hyperlink>
      <w:r>
        <w:t xml:space="preserve"> - This source emphasizes the importance of venture capital in driving innovation and nurturing the growth of SMEs, thereby bolstering the overall economic landscape.</w:t>
      </w:r>
      <w:r/>
    </w:p>
    <w:p>
      <w:pPr>
        <w:pStyle w:val="ListNumber"/>
        <w:spacing w:line="240" w:lineRule="auto"/>
        <w:ind w:left="720"/>
      </w:pPr>
      <w:r/>
      <w:hyperlink r:id="rId10">
        <w:r>
          <w:rPr>
            <w:color w:val="0000EE"/>
            <w:u w:val="single"/>
          </w:rPr>
          <w:t>https://marlaccelerator.com/blog/the-role-of-venture-capital-in-startup-ecosystems</w:t>
        </w:r>
      </w:hyperlink>
      <w:r>
        <w:t xml:space="preserve"> - It discusses the positive feedback loop where successful startups backed by VC often invest in or acquire new startups, continuing the cycle of innovation and growth.</w:t>
      </w:r>
      <w:r/>
    </w:p>
    <w:p>
      <w:pPr>
        <w:pStyle w:val="ListNumber"/>
        <w:spacing w:line="240" w:lineRule="auto"/>
        <w:ind w:left="720"/>
      </w:pPr>
      <w:r/>
      <w:hyperlink r:id="rId13">
        <w:r>
          <w:rPr>
            <w:color w:val="0000EE"/>
            <w:u w:val="single"/>
          </w:rPr>
          <w:t>https://techbullion.com/the-evolution-of-venture-funds-new-strategies-for-high-growth-smes/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laccelerator.com/blog/the-role-of-venture-capital-in-startup-ecosystems" TargetMode="External"/><Relationship Id="rId11" Type="http://schemas.openxmlformats.org/officeDocument/2006/relationships/hyperlink" Target="https://www.tcaa.co/venture-capital/" TargetMode="External"/><Relationship Id="rId12" Type="http://schemas.openxmlformats.org/officeDocument/2006/relationships/hyperlink" Target="https://www.jpmorgan.com/insights/investing/investment-strategy/what-is-venture-capital" TargetMode="External"/><Relationship Id="rId13" Type="http://schemas.openxmlformats.org/officeDocument/2006/relationships/hyperlink" Target="https://techbullion.com/the-evolution-of-venture-funds-new-strategies-for-high-growth-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