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content generation and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evolution of artificial intelligence (AI) is rapidly transforming various aspects of business operations, with content generation being among the most significantly impacted areas. A recent article from "Robotics &amp; Automation News" outlines the current trends in AI automation, focusing on the characteristics of AI-generated content, the tools available for its detection, and the ethical considerations that accompany these advancements.</w:t>
      </w:r>
      <w:r/>
    </w:p>
    <w:p>
      <w:r/>
      <w:r>
        <w:t>AI has revolutionised the capabilities of departments across industries, particularly in generating content. Applications range from chatbots that provide instant customer service solutions to sophisticated AI tools that can draft essays, articles, and more. This technological progression is underscored by convenience and efficiency; however, it poses challenges, especially when it comes to ensuring the credibility of content produced.</w:t>
      </w:r>
      <w:r/>
    </w:p>
    <w:p>
      <w:r/>
      <w:r>
        <w:t>A pivotal element of AI-generated content is its distinct characteristics. The article identifies a repetitive nature and a tendency towards formal language as common patterns. Specifically, when AI is employed to describe experiences — for instance, a sunset — it tends to rely on generic phrases such as "a visually striking phenomenon of the horizon," as opposed to the nuanced, emotive descriptions that a human might provide, such as recounting a heartfelt experience. This highlights the generic and predictable sentence structures that often mark AI-produced text.</w:t>
      </w:r>
      <w:r/>
    </w:p>
    <w:p>
      <w:r/>
      <w:r>
        <w:t>The article also delineates several methods for identifying AI-generated content. One significant approach involves analysing writing style. Here, the consistency of tone and variability in sentence structure are crucial indicators. AI may produce a tone that lacks the conversational nuances characteristic of human writing. Furthermore, contextual errors, such as misphrased sentences that do not reflect realistic human behaviour, can signal AI output. Additionally, anachronisms or outdated statistics in content can further compromise its authenticity, suggesting that AI may have been involved in its creation.</w:t>
      </w:r>
      <w:r/>
    </w:p>
    <w:p>
      <w:r/>
      <w:r>
        <w:t>To assist in the detection of AI-generated content, various tools have emerged. The OpenAI classifiers and GPT detectors are designed to analyse patterns in text and evaluate the likelihood that it was written by AI. Plagiarism checkers, while aimed primarily at identifying copied content, can also flag unusual phrases or repetitive patterns typical of AI text. Furthermore, metadata analysis may reveal information about the content’s generation, helping to establish whether AI tools were utilised.</w:t>
      </w:r>
      <w:r/>
    </w:p>
    <w:p>
      <w:r/>
      <w:r>
        <w:t>The discussion extends to the ethical dilemmas posed by AI content detection. As AI technologies advance, questions arise regarding disclosure and the impact on creative fields like writing and journalism. While AI can significantly boost productivity, it simultaneously sparks debates surrounding authenticity and accountability. The article raises concerns about the incessantly blurring line between human and machine-generated content, prompting individuals to consider the fairness of evaluating written works based solely on their origins.</w:t>
      </w:r>
      <w:r/>
    </w:p>
    <w:p>
      <w:r/>
      <w:r>
        <w:t>In conclusion, the "Robotics &amp; Automation News" article emphasises that the rise of AI demands vigilance and awareness in ensuring that the emotional depth and authenticity of human expression remain valued. As AI integration continues to expand across business practices, the need for humanised content becomes critical, underscoring the importance of both leveraging technology and maintaining the integrity of human creativity.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https://manningandcogroup.com/the-pros-and-cons-of-ai-in-content-generation-all-you-need-to-know/</w:t>
        </w:r>
      </w:hyperlink>
      <w:r>
        <w:t xml:space="preserve"> - This article explains how AI has revolutionized content generation, highlighting benefits such as efficiency, scalability, and innovation, as well as challenges like the production of low-value, repetitive content.</w:t>
      </w:r>
      <w:r/>
    </w:p>
    <w:p>
      <w:pPr>
        <w:pStyle w:val="ListNumber"/>
        <w:spacing w:line="240" w:lineRule="auto"/>
        <w:ind w:left="720"/>
      </w:pPr>
      <w:r/>
      <w:hyperlink r:id="rId11">
        <w:r>
          <w:rPr>
            <w:color w:val="0000EE"/>
            <w:u w:val="single"/>
          </w:rPr>
          <w:t>https://www.techtarget.com/whatis/feature/Pros-and-cons-of-AI-generated-content</w:t>
        </w:r>
      </w:hyperlink>
      <w:r>
        <w:t xml:space="preserve"> - This source details the distinct characteristics of AI-generated content, including shorter sentence lengths, lack of typos, overuse of certain words, repetition of words or phrases, and lack of analysis or cited sources.</w:t>
      </w:r>
      <w:r/>
    </w:p>
    <w:p>
      <w:pPr>
        <w:pStyle w:val="ListNumber"/>
        <w:spacing w:line="240" w:lineRule="auto"/>
        <w:ind w:left="720"/>
      </w:pPr>
      <w:r/>
      <w:hyperlink r:id="rId12">
        <w:r>
          <w:rPr>
            <w:color w:val="0000EE"/>
            <w:u w:val="single"/>
          </w:rPr>
          <w:t>https://surferseo.com/blog/best-ai-content-detection-tools/</w:t>
        </w:r>
      </w:hyperlink>
      <w:r>
        <w:t xml:space="preserve"> - This article discusses various tools available for detecting AI-generated content, such as Surfer AI content detector, QuillBot's AI detector, and Leap AI, which analyze text patterns and provide probability scores on whether the content is human or AI-written.</w:t>
      </w:r>
      <w:r/>
    </w:p>
    <w:p>
      <w:pPr>
        <w:pStyle w:val="ListNumber"/>
        <w:spacing w:line="240" w:lineRule="auto"/>
        <w:ind w:left="720"/>
      </w:pPr>
      <w:r/>
      <w:hyperlink r:id="rId10">
        <w:r>
          <w:rPr>
            <w:color w:val="0000EE"/>
            <w:u w:val="single"/>
          </w:rPr>
          <w:t>https://manningandcogroup.com/the-pros-and-cons-of-ai-in-content-generation-all-you-need-to-know/</w:t>
        </w:r>
      </w:hyperlink>
      <w:r>
        <w:t xml:space="preserve"> - This article also touches on the ethical considerations and challenges of AI-generated content, including the impact on user experiences and the strain on resources like search engines.</w:t>
      </w:r>
      <w:r/>
    </w:p>
    <w:p>
      <w:pPr>
        <w:pStyle w:val="ListNumber"/>
        <w:spacing w:line="240" w:lineRule="auto"/>
        <w:ind w:left="720"/>
      </w:pPr>
      <w:r/>
      <w:hyperlink r:id="rId11">
        <w:r>
          <w:rPr>
            <w:color w:val="0000EE"/>
            <w:u w:val="single"/>
          </w:rPr>
          <w:t>https://www.techtarget.com/whatis/feature/Pros-and-cons-of-AI-generated-content</w:t>
        </w:r>
      </w:hyperlink>
      <w:r>
        <w:t xml:space="preserve"> - It further explains how AI-generated content lacks the conversational nuances and emotional depth of human writing, often relying on generic phrases and formal language.</w:t>
      </w:r>
      <w:r/>
    </w:p>
    <w:p>
      <w:pPr>
        <w:pStyle w:val="ListNumber"/>
        <w:spacing w:line="240" w:lineRule="auto"/>
        <w:ind w:left="720"/>
      </w:pPr>
      <w:r/>
      <w:hyperlink r:id="rId12">
        <w:r>
          <w:rPr>
            <w:color w:val="0000EE"/>
            <w:u w:val="single"/>
          </w:rPr>
          <w:t>https://surferseo.com/blog/best-ai-content-detection-tools/</w:t>
        </w:r>
      </w:hyperlink>
      <w:r>
        <w:t xml:space="preserve"> - The article highlights the importance of tools that analyze writing style, tone, and sentence structure to identify AI-generated content.</w:t>
      </w:r>
      <w:r/>
    </w:p>
    <w:p>
      <w:pPr>
        <w:pStyle w:val="ListNumber"/>
        <w:spacing w:line="240" w:lineRule="auto"/>
        <w:ind w:left="720"/>
      </w:pPr>
      <w:r/>
      <w:hyperlink r:id="rId13">
        <w:r>
          <w:rPr>
            <w:color w:val="0000EE"/>
            <w:u w:val="single"/>
          </w:rPr>
          <w:t>https://www.mckinsey.com/capabilities/mckinsey-digital/our-insights/the-economic-potential-of-generative-ai-the-next-productivity-frontier</w:t>
        </w:r>
      </w:hyperlink>
      <w:r>
        <w:t xml:space="preserve"> - This source discusses the economic potential of generative AI, including its ability to enhance content creation efficiency, ensure consistency, and facilitate personalization, which aligns with the article's points on AI's impact on content generation.</w:t>
      </w:r>
      <w:r/>
    </w:p>
    <w:p>
      <w:pPr>
        <w:pStyle w:val="ListNumber"/>
        <w:spacing w:line="240" w:lineRule="auto"/>
        <w:ind w:left="720"/>
      </w:pPr>
      <w:r/>
      <w:hyperlink r:id="rId10">
        <w:r>
          <w:rPr>
            <w:color w:val="0000EE"/>
            <w:u w:val="single"/>
          </w:rPr>
          <w:t>https://manningandcogroup.com/the-pros-and-cons-of-ai-in-content-generation-all-you-need-to-know/</w:t>
        </w:r>
      </w:hyperlink>
      <w:r>
        <w:t xml:space="preserve"> - The article emphasizes the ethical dilemmas posed by AI content detection, such as questions of disclosure and the impact on creative fields, which is also discussed in this source.</w:t>
      </w:r>
      <w:r/>
    </w:p>
    <w:p>
      <w:pPr>
        <w:pStyle w:val="ListNumber"/>
        <w:spacing w:line="240" w:lineRule="auto"/>
        <w:ind w:left="720"/>
      </w:pPr>
      <w:r/>
      <w:hyperlink r:id="rId11">
        <w:r>
          <w:rPr>
            <w:color w:val="0000EE"/>
            <w:u w:val="single"/>
          </w:rPr>
          <w:t>https://www.techtarget.com/whatis/feature/Pros-and-cons-of-AI-generated-content</w:t>
        </w:r>
      </w:hyperlink>
      <w:r>
        <w:t xml:space="preserve"> - It notes the importance of evaluating written works based on their authenticity and the need to distinguish between human and machine-generated content.</w:t>
      </w:r>
      <w:r/>
    </w:p>
    <w:p>
      <w:pPr>
        <w:pStyle w:val="ListNumber"/>
        <w:spacing w:line="240" w:lineRule="auto"/>
        <w:ind w:left="720"/>
      </w:pPr>
      <w:r/>
      <w:hyperlink r:id="rId12">
        <w:r>
          <w:rPr>
            <w:color w:val="0000EE"/>
            <w:u w:val="single"/>
          </w:rPr>
          <w:t>https://surferseo.com/blog/best-ai-content-detection-tools/</w:t>
        </w:r>
      </w:hyperlink>
      <w:r>
        <w:t xml:space="preserve"> - The use of metadata analysis and plagiarism checkers to detect AI-generated content is also supported by this source.</w:t>
      </w:r>
      <w:r/>
    </w:p>
    <w:p>
      <w:pPr>
        <w:pStyle w:val="ListNumber"/>
        <w:spacing w:line="240" w:lineRule="auto"/>
        <w:ind w:left="720"/>
      </w:pPr>
      <w:r/>
      <w:hyperlink r:id="rId13">
        <w:r>
          <w:rPr>
            <w:color w:val="0000EE"/>
            <w:u w:val="single"/>
          </w:rPr>
          <w:t>https://www.mckinsey.com/capabilities/mckinsey-digital/our-insights/the-economic-potential-of-generative-ai-the-next-productivity-frontier</w:t>
        </w:r>
      </w:hyperlink>
      <w:r>
        <w:t xml:space="preserve"> - This source underscores the need for balancing technological advancements with the integrity of human creativity, a key conclusion in the article.</w:t>
      </w:r>
      <w:r/>
    </w:p>
    <w:p>
      <w:pPr>
        <w:pStyle w:val="ListNumber"/>
        <w:spacing w:line="240" w:lineRule="auto"/>
        <w:ind w:left="720"/>
      </w:pPr>
      <w:r/>
      <w:hyperlink r:id="rId14">
        <w:r>
          <w:rPr>
            <w:color w:val="0000EE"/>
            <w:u w:val="single"/>
          </w:rPr>
          <w:t>https://roboticsandautomationnews.com/2025/01/09/how-to-check-if-something-was-written-by-ai/88376/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nningandcogroup.com/the-pros-and-cons-of-ai-in-content-generation-all-you-need-to-know/" TargetMode="External"/><Relationship Id="rId11" Type="http://schemas.openxmlformats.org/officeDocument/2006/relationships/hyperlink" Target="https://www.techtarget.com/whatis/feature/Pros-and-cons-of-AI-generated-content" TargetMode="External"/><Relationship Id="rId12" Type="http://schemas.openxmlformats.org/officeDocument/2006/relationships/hyperlink" Target="https://surferseo.com/blog/best-ai-content-detection-tools/" TargetMode="External"/><Relationship Id="rId13" Type="http://schemas.openxmlformats.org/officeDocument/2006/relationships/hyperlink" Target="https://www.mckinsey.com/capabilities/mckinsey-digital/our-insights/the-economic-potential-of-generative-ai-the-next-productivity-frontier" TargetMode="External"/><Relationship Id="rId14" Type="http://schemas.openxmlformats.org/officeDocument/2006/relationships/hyperlink" Target="https://roboticsandautomationnews.com/2025/01/09/how-to-check-if-something-was-written-by-ai/883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