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rapid growth of the AI market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artificial intelligence (AI) market is experiencing significant and dynamic growth, poised to expand at a remarkable rate, with an expected annual increase of over 40% from 2020 to 2025. This acceleration is attributed to several pivotal factors, including a robust domestic talent pool, a burgeoning ecosystem of innovative startups, and substantial investment influx from both national and international entities.</w:t>
      </w:r>
      <w:r/>
    </w:p>
    <w:p>
      <w:r/>
      <w:r>
        <w:t xml:space="preserve">Industry reports indicate that AI is not merely a technological trend, but a vital component being integrated across various sectors to drive efficiency and enhance decision-making processes. Significant investment is being directed towards the development and implementation of AI solutions, as businesses across different industries strive to gain a competitive advantage. </w:t>
      </w:r>
      <w:r/>
    </w:p>
    <w:p>
      <w:r/>
      <w:r>
        <w:t xml:space="preserve">In the healthcare sector, for instance, AI technology is being harnessed to revolutionise patient treatment. By employing sophisticated algorithms, AI can predict diseases, enabling healthcare providers to tailor treatments to individual patient needs. This personalised approach not only enhances patient outcomes but also optimises resource utilisation within healthcare systems. </w:t>
      </w:r>
      <w:r/>
    </w:p>
    <w:p>
      <w:r/>
      <w:r>
        <w:t>Similarly, in agriculture, AI is proving invaluable in leveraging data insights to boost crop yields. Farmers are increasingly adopting AI-driven tools to analyse soil conditions, weather patterns, and crop performance, thereby making informed decisions that promote sustainable agricultural practices.</w:t>
      </w:r>
      <w:r/>
    </w:p>
    <w:p>
      <w:r/>
      <w:r>
        <w:t>The expansive growth of AI in India signifies not just a technological evolution but also represents a shift in business practices, pushing industries to adopt smart solutions that can transform operational methodologies. The increasing demand for AI capabilities across various sectors reflects its integral role in shaping the future of business in India, as organisations seek to harness its transformative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https://www.ndtv.com/ai/ai-in-indian-healthcare-market-to-reach-1-6-billion-by-2025-report-6329121</w:t>
        </w:r>
      </w:hyperlink>
      <w:r>
        <w:t xml:space="preserve"> - Corroborates the significant growth of AI in the Indian healthcare sector, with a projected market size of $1.6 billion by 2025 and the transformative potential of AI in enhancing diagnostics and patient care.</w:t>
      </w:r>
      <w:r/>
    </w:p>
    <w:p>
      <w:pPr>
        <w:pStyle w:val="ListNumber"/>
        <w:spacing w:line="240" w:lineRule="auto"/>
        <w:ind w:left="720"/>
      </w:pPr>
      <w:r/>
      <w:hyperlink r:id="rId11">
        <w:r>
          <w:rPr>
            <w:color w:val="0000EE"/>
            <w:u w:val="single"/>
          </w:rPr>
          <w:t>https://theindiawatch.com/insights-new/technology-and-media/india-ai-potential-market-analysis</w:t>
        </w:r>
      </w:hyperlink>
      <w:r>
        <w:t xml:space="preserve"> - Supports the overall growth of the AI market in India, driven by sectors like healthcare, banking, and retail, and projects the market to reach $28.37 billion by 2030 with a CAGR of 28.6%.</w:t>
      </w:r>
      <w:r/>
    </w:p>
    <w:p>
      <w:pPr>
        <w:pStyle w:val="ListNumber"/>
        <w:spacing w:line="240" w:lineRule="auto"/>
        <w:ind w:left="720"/>
      </w:pPr>
      <w:r/>
      <w:hyperlink r:id="rId12">
        <w:r>
          <w:rPr>
            <w:color w:val="0000EE"/>
            <w:u w:val="single"/>
          </w:rPr>
          <w:t>https://indiaai.gov.in/article/india-s-ai-market-to-reach-usd-7-8-billion-by-2025-says-idc-s-latest-report-on-ai</w:t>
        </w:r>
      </w:hyperlink>
      <w:r>
        <w:t xml:space="preserve"> - Provides data on the growth of India's AI market, predicting it to reach $7.8 billion by 2025 with a CAGR of 20.2%, and highlights the role of AI services in driving this growth.</w:t>
      </w:r>
      <w:r/>
    </w:p>
    <w:p>
      <w:pPr>
        <w:pStyle w:val="ListNumber"/>
        <w:spacing w:line="240" w:lineRule="auto"/>
        <w:ind w:left="720"/>
      </w:pPr>
      <w:r/>
      <w:hyperlink r:id="rId11">
        <w:r>
          <w:rPr>
            <w:color w:val="0000EE"/>
            <w:u w:val="single"/>
          </w:rPr>
          <w:t>https://theindiawatch.com/insights-new/technology-and-media/india-ai-potential-market-analysis</w:t>
        </w:r>
      </w:hyperlink>
      <w:r>
        <w:t xml:space="preserve"> - Explains the factors driving AI growth in India, including government initiatives, demand for AI-based solutions, digital infrastructure, and increasing private equity investments.</w:t>
      </w:r>
      <w:r/>
    </w:p>
    <w:p>
      <w:pPr>
        <w:pStyle w:val="ListNumber"/>
        <w:spacing w:line="240" w:lineRule="auto"/>
        <w:ind w:left="720"/>
      </w:pPr>
      <w:r/>
      <w:hyperlink r:id="rId10">
        <w:r>
          <w:rPr>
            <w:color w:val="0000EE"/>
            <w:u w:val="single"/>
          </w:rPr>
          <w:t>https://www.ndtv.com/ai/ai-in-indian-healthcare-market-to-reach-1-6-billion-by-2025-report-6329121</w:t>
        </w:r>
      </w:hyperlink>
      <w:r>
        <w:t xml:space="preserve"> - Details the integration of AI in the healthcare sector to predict diseases and tailor treatments to individual patient needs, enhancing patient outcomes and resource utilisation.</w:t>
      </w:r>
      <w:r/>
    </w:p>
    <w:p>
      <w:pPr>
        <w:pStyle w:val="ListNumber"/>
        <w:spacing w:line="240" w:lineRule="auto"/>
        <w:ind w:left="720"/>
      </w:pPr>
      <w:r/>
      <w:hyperlink r:id="rId11">
        <w:r>
          <w:rPr>
            <w:color w:val="0000EE"/>
            <w:u w:val="single"/>
          </w:rPr>
          <w:t>https://theindiawatch.com/insights-new/technology-and-media/india-ai-potential-market-analysis</w:t>
        </w:r>
      </w:hyperlink>
      <w:r>
        <w:t xml:space="preserve"> - Mentions the growth of AI sub-markets such as AI Robotics, Computer Vision, Machine Learning, and Natural Language Processing, which are crucial for improving efficiency and solving complex problems.</w:t>
      </w:r>
      <w:r/>
    </w:p>
    <w:p>
      <w:pPr>
        <w:pStyle w:val="ListNumber"/>
        <w:spacing w:line="240" w:lineRule="auto"/>
        <w:ind w:left="720"/>
      </w:pPr>
      <w:r/>
      <w:hyperlink r:id="rId12">
        <w:r>
          <w:rPr>
            <w:color w:val="0000EE"/>
            <w:u w:val="single"/>
          </w:rPr>
          <w:t>https://indiaai.gov.in/article/india-s-ai-market-to-reach-usd-7-8-billion-by-2025-says-idc-s-latest-report-on-ai</w:t>
        </w:r>
      </w:hyperlink>
      <w:r>
        <w:t xml:space="preserve"> - Highlights the role of increased technology investment, internet penetration, and improved digital infrastructure in driving AI adoption in India.</w:t>
      </w:r>
      <w:r/>
    </w:p>
    <w:p>
      <w:pPr>
        <w:pStyle w:val="ListNumber"/>
        <w:spacing w:line="240" w:lineRule="auto"/>
        <w:ind w:left="720"/>
      </w:pPr>
      <w:r/>
      <w:hyperlink r:id="rId11">
        <w:r>
          <w:rPr>
            <w:color w:val="0000EE"/>
            <w:u w:val="single"/>
          </w:rPr>
          <w:t>https://theindiawatch.com/insights-new/technology-and-media/india-ai-potential-market-analysis</w:t>
        </w:r>
      </w:hyperlink>
      <w:r>
        <w:t xml:space="preserve"> - Discusses the adaptation of Edge AI, AI-as-a-Service, and Ethical AI, which are driving growth and innovation in the AI segment in India.</w:t>
      </w:r>
      <w:r/>
    </w:p>
    <w:p>
      <w:pPr>
        <w:pStyle w:val="ListNumber"/>
        <w:spacing w:line="240" w:lineRule="auto"/>
        <w:ind w:left="720"/>
      </w:pPr>
      <w:r/>
      <w:hyperlink r:id="rId10">
        <w:r>
          <w:rPr>
            <w:color w:val="0000EE"/>
            <w:u w:val="single"/>
          </w:rPr>
          <w:t>https://www.ndtv.com/ai/ai-in-indian-healthcare-market-to-reach-1-6-billion-by-2025-report-6329121</w:t>
        </w:r>
      </w:hyperlink>
      <w:r>
        <w:t xml:space="preserve"> - Emphasizes the need for investment in AI infrastructure, skilled professionals, and adaptive regulatory frameworks to fully harness AI's potential in India.</w:t>
      </w:r>
      <w:r/>
    </w:p>
    <w:p>
      <w:pPr>
        <w:pStyle w:val="ListNumber"/>
        <w:spacing w:line="240" w:lineRule="auto"/>
        <w:ind w:left="720"/>
      </w:pPr>
      <w:r/>
      <w:hyperlink r:id="rId12">
        <w:r>
          <w:rPr>
            <w:color w:val="0000EE"/>
            <w:u w:val="single"/>
          </w:rPr>
          <w:t>https://indiaai.gov.in/article/india-s-ai-market-to-reach-usd-7-8-billion-by-2025-says-idc-s-latest-report-on-ai</w:t>
        </w:r>
      </w:hyperlink>
      <w:r>
        <w:t xml:space="preserve"> - Supports the notion that AI is becoming integral to various industries, including healthcare, and is driving economic growth and technological innovation in India.</w:t>
      </w:r>
      <w:r/>
    </w:p>
    <w:p>
      <w:pPr>
        <w:pStyle w:val="ListNumber"/>
        <w:spacing w:line="240" w:lineRule="auto"/>
        <w:ind w:left="720"/>
      </w:pPr>
      <w:r/>
      <w:hyperlink r:id="rId11">
        <w:r>
          <w:rPr>
            <w:color w:val="0000EE"/>
            <w:u w:val="single"/>
          </w:rPr>
          <w:t>https://theindiawatch.com/insights-new/technology-and-media/india-ai-potential-market-analysis</w:t>
        </w:r>
      </w:hyperlink>
      <w:r>
        <w:t xml:space="preserve"> - Highlights the significance of AI in transforming business practices across different sectors, pushing industries to adopt smart solutions that can transform operational methodologies.</w:t>
      </w:r>
      <w:r/>
    </w:p>
    <w:p>
      <w:pPr>
        <w:pStyle w:val="ListNumber"/>
        <w:spacing w:line="240" w:lineRule="auto"/>
        <w:ind w:left="720"/>
      </w:pPr>
      <w:r/>
      <w:hyperlink r:id="rId13">
        <w:r>
          <w:rPr>
            <w:color w:val="0000EE"/>
            <w:u w:val="single"/>
          </w:rPr>
          <w:t>https://www.analyticsinsight.net/artificial-intelligence/ai-in-india-market-size-growth-opportunities-and-more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com/ai/ai-in-indian-healthcare-market-to-reach-1-6-billion-by-2025-report-6329121" TargetMode="External"/><Relationship Id="rId11" Type="http://schemas.openxmlformats.org/officeDocument/2006/relationships/hyperlink" Target="https://theindiawatch.com/insights-new/technology-and-media/india-ai-potential-market-analysis" TargetMode="External"/><Relationship Id="rId12" Type="http://schemas.openxmlformats.org/officeDocument/2006/relationships/hyperlink" Target="https://indiaai.gov.in/article/india-s-ai-market-to-reach-usd-7-8-billion-by-2025-says-idc-s-latest-report-on-ai" TargetMode="External"/><Relationship Id="rId13" Type="http://schemas.openxmlformats.org/officeDocument/2006/relationships/hyperlink" Target="https://www.analyticsinsight.net/artificial-intelligence/ai-in-india-market-size-growth-opportunities-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