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Ada in secure telecommunications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telecommunications landscape, the significance of secure software has come to the forefront, particularly with the emergence of advanced technologies and the increasing reliance on digital connectivity. Fabien Chouteau from AdaCore has emphasised the pivotal role of the Ada programming language in developing safe and reliable software for critical telecommunications applications.</w:t>
      </w:r>
      <w:r/>
    </w:p>
    <w:p>
      <w:r/>
      <w:r>
        <w:t>Ada, originating in the early 1980s with contributions from Dr. Jean Ichbiah and later enhancements led by Mr. Tucker Taft in the 1990s, is designed to assist developers in identifying and rectifying bugs at the earliest stages of the software development life cycle. This proactive approach can significantly reduce the costs associated with software corrections. The latest version, Ada 2022, delivers improvements in usability and readability, making it an even more powerful tool for developers in the telecommunications sector.</w:t>
      </w:r>
      <w:r/>
    </w:p>
    <w:p>
      <w:r/>
      <w:r>
        <w:t>The relevance of Ada is further highlighted by its application in producing high-quality software for network latency measurement, especially in the context of technologies such as 5G, WifiX, and satellite networks. LatenceTech, a Canadian startup, exemplifies the effective use of Ada in creating precision latency tools tailored for the Internet of Things (IoT) and telecommunications. The company has successfully harnessed GNAT Pro to develop stable, resource-efficient tools that enhance Quality of Service (QoS) and elevate client satisfaction.</w:t>
      </w:r>
      <w:r/>
    </w:p>
    <w:p>
      <w:r/>
      <w:r>
        <w:t>Chouteau elaborated on Ada's strengths, stating, “The explicit coding style improves readability and collaborative development,” which is crucial in a field where teamwork and clarity are necessary for innovation. This capability positions Ada as a preferred choice for developers who require the ability to compile small, efficient executables while ensuring that data manipulation processes are streamlined.</w:t>
      </w:r>
      <w:r/>
    </w:p>
    <w:p>
      <w:r/>
      <w:r>
        <w:t>As companies navigate a future where digital connectivity becomes increasingly critical, the advantages that Ada offers in terms of robust software development promise to drive innovation within the telecommunications domain. The language's ongoing evolution signifies its potential to not only improve current technologies but also ensure adherence to high standards in software excellence.</w:t>
      </w:r>
      <w:r/>
    </w:p>
    <w:p>
      <w:r/>
      <w:r>
        <w:t xml:space="preserve">Further developments in the field will be explored at the forthcoming Unified Communications event, scheduled to take place over two days across California, London, and Amsterdam. This event, which coincides with significant technology expos such as Digital Transformation Week and the AI &amp; Big Data Expo, will address the future of workplace collaboration in a digital environment, highlighting the intersection of telecommunications and emerging technologies. </w:t>
      </w:r>
      <w:r/>
    </w:p>
    <w:p>
      <w:r/>
      <w:r>
        <w:t>As the telecommunications industry continues to expand, the application of secure and innovative programming languages like Ada will be essential in shaping its future. The integration of such technologies will likely influence business practices and operational efficiencies in the sector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https://en.wikipedia.org/wiki/Ada_language</w:t>
        </w:r>
      </w:hyperlink>
      <w:r>
        <w:t xml:space="preserve"> - Corroborates the origins of Ada, its design and enhancements, and its features such as strong typing, modular programming, and support for object-oriented programming.</w:t>
      </w:r>
      <w:r/>
    </w:p>
    <w:p>
      <w:pPr>
        <w:pStyle w:val="ListNumber"/>
        <w:spacing w:line="240" w:lineRule="auto"/>
        <w:ind w:left="720"/>
      </w:pPr>
      <w:r/>
      <w:hyperlink r:id="rId11">
        <w:r>
          <w:rPr>
            <w:color w:val="0000EE"/>
            <w:u w:val="single"/>
          </w:rPr>
          <w:t>https://blog.adacore.com/the-use-of-ada-language-in-the-telecommunications-industry</w:t>
        </w:r>
      </w:hyperlink>
      <w:r>
        <w:t xml:space="preserve"> - Supports the history of Ada, its use in telecommunications, and the specific example of LatenceTech using Ada for network latency measurement tools.</w:t>
      </w:r>
      <w:r/>
    </w:p>
    <w:p>
      <w:pPr>
        <w:pStyle w:val="ListNumber"/>
        <w:spacing w:line="240" w:lineRule="auto"/>
        <w:ind w:left="720"/>
      </w:pPr>
      <w:r/>
      <w:hyperlink r:id="rId11">
        <w:r>
          <w:rPr>
            <w:color w:val="0000EE"/>
            <w:u w:val="single"/>
          </w:rPr>
          <w:t>https://blog.adacore.com/the-use-of-ada-language-in-the-telecommunications-industry</w:t>
        </w:r>
      </w:hyperlink>
      <w:r>
        <w:t xml:space="preserve"> - Highlights the benefits of Ada in telecommunications, including its explicit coding style, readability, and the use of GNAT Pro for developing stable and resource-efficient tools.</w:t>
      </w:r>
      <w:r/>
    </w:p>
    <w:p>
      <w:pPr>
        <w:pStyle w:val="ListNumber"/>
        <w:spacing w:line="240" w:lineRule="auto"/>
        <w:ind w:left="720"/>
      </w:pPr>
      <w:r/>
      <w:hyperlink r:id="rId12">
        <w:r>
          <w:rPr>
            <w:color w:val="0000EE"/>
            <w:u w:val="single"/>
          </w:rPr>
          <w:t>https://www.adacore.com/about-ada</w:t>
        </w:r>
      </w:hyperlink>
      <w:r>
        <w:t xml:space="preserve"> - Details the features of Ada, such as compile-time and run-time checks, object-oriented programming, and contract-based programming, which contribute to its reliability and safety.</w:t>
      </w:r>
      <w:r/>
    </w:p>
    <w:p>
      <w:pPr>
        <w:pStyle w:val="ListNumber"/>
        <w:spacing w:line="240" w:lineRule="auto"/>
        <w:ind w:left="720"/>
      </w:pPr>
      <w:r/>
      <w:hyperlink r:id="rId10">
        <w:r>
          <w:rPr>
            <w:color w:val="0000EE"/>
            <w:u w:val="single"/>
          </w:rPr>
          <w:t>https://en.wikipedia.org/wiki/Ada_language</w:t>
        </w:r>
      </w:hyperlink>
      <w:r>
        <w:t xml:space="preserve"> - Explains the latest version of Ada, Ada 2022, and its improvements in usability and readability, as well as its application in critical systems.</w:t>
      </w:r>
      <w:r/>
    </w:p>
    <w:p>
      <w:pPr>
        <w:pStyle w:val="ListNumber"/>
        <w:spacing w:line="240" w:lineRule="auto"/>
        <w:ind w:left="720"/>
      </w:pPr>
      <w:r/>
      <w:hyperlink r:id="rId11">
        <w:r>
          <w:rPr>
            <w:color w:val="0000EE"/>
            <w:u w:val="single"/>
          </w:rPr>
          <w:t>https://blog.adacore.com/the-use-of-ada-language-in-the-telecommunications-industry</w:t>
        </w:r>
      </w:hyperlink>
      <w:r>
        <w:t xml:space="preserve"> - Provides an example of LatenceTech's successful use of Ada for high-precision network latency tools in 5G and IoT applications.</w:t>
      </w:r>
      <w:r/>
    </w:p>
    <w:p>
      <w:pPr>
        <w:pStyle w:val="ListNumber"/>
        <w:spacing w:line="240" w:lineRule="auto"/>
        <w:ind w:left="720"/>
      </w:pPr>
      <w:r/>
      <w:hyperlink r:id="rId12">
        <w:r>
          <w:rPr>
            <w:color w:val="0000EE"/>
            <w:u w:val="single"/>
          </w:rPr>
          <w:t>https://www.adacore.com/about-ada</w:t>
        </w:r>
      </w:hyperlink>
      <w:r>
        <w:t xml:space="preserve"> - Discusses the advantages of Ada in developing reliable, safe, and secure software without sacrificing performance, which is crucial in telecommunications.</w:t>
      </w:r>
      <w:r/>
    </w:p>
    <w:p>
      <w:pPr>
        <w:pStyle w:val="ListNumber"/>
        <w:spacing w:line="240" w:lineRule="auto"/>
        <w:ind w:left="720"/>
      </w:pPr>
      <w:r/>
      <w:hyperlink r:id="rId10">
        <w:r>
          <w:rPr>
            <w:color w:val="0000EE"/>
            <w:u w:val="single"/>
          </w:rPr>
          <w:t>https://en.wikipedia.org/wiki/Ada_language</w:t>
        </w:r>
      </w:hyperlink>
      <w:r>
        <w:t xml:space="preserve"> - Mentions the use of Ada in various critical systems, including avionics, air traffic control, and railway transport, highlighting its safety-critical support features.</w:t>
      </w:r>
      <w:r/>
    </w:p>
    <w:p>
      <w:pPr>
        <w:pStyle w:val="ListNumber"/>
        <w:spacing w:line="240" w:lineRule="auto"/>
        <w:ind w:left="720"/>
      </w:pPr>
      <w:r/>
      <w:hyperlink r:id="rId11">
        <w:r>
          <w:rPr>
            <w:color w:val="0000EE"/>
            <w:u w:val="single"/>
          </w:rPr>
          <w:t>https://blog.adacore.com/the-use-of-ada-language-in-the-telecommunications-industry</w:t>
        </w:r>
      </w:hyperlink>
      <w:r>
        <w:t xml:space="preserve"> - Emphasizes the importance of Ada's explicit coding style in improving readability and collaborative development in the telecommunications sector.</w:t>
      </w:r>
      <w:r/>
    </w:p>
    <w:p>
      <w:pPr>
        <w:pStyle w:val="ListNumber"/>
        <w:spacing w:line="240" w:lineRule="auto"/>
        <w:ind w:left="720"/>
      </w:pPr>
      <w:r/>
      <w:hyperlink r:id="rId12">
        <w:r>
          <w:rPr>
            <w:color w:val="0000EE"/>
            <w:u w:val="single"/>
          </w:rPr>
          <w:t>https://www.adacore.com/about-ada</w:t>
        </w:r>
      </w:hyperlink>
      <w:r>
        <w:t xml:space="preserve"> - Outlines the wide range of target processors supported by Ada, its integration with existing projects, and its ease of learning, which are beneficial for telecommunications applications.</w:t>
      </w:r>
      <w:r/>
    </w:p>
    <w:p>
      <w:pPr>
        <w:pStyle w:val="ListNumber"/>
        <w:spacing w:line="240" w:lineRule="auto"/>
        <w:ind w:left="720"/>
      </w:pPr>
      <w:r/>
      <w:hyperlink r:id="rId10">
        <w:r>
          <w:rPr>
            <w:color w:val="0000EE"/>
            <w:u w:val="single"/>
          </w:rPr>
          <w:t>https://en.wikipedia.org/wiki/Ada_language</w:t>
        </w:r>
      </w:hyperlink>
      <w:r>
        <w:t xml:space="preserve"> - Details the international standardization of Ada and its controlled maintenance, which ensures consistency and reliability in software development.</w:t>
      </w:r>
      <w:r/>
    </w:p>
    <w:p>
      <w:pPr>
        <w:pStyle w:val="ListNumber"/>
        <w:spacing w:line="240" w:lineRule="auto"/>
        <w:ind w:left="720"/>
      </w:pPr>
      <w:r/>
      <w:hyperlink r:id="rId13">
        <w:r>
          <w:rPr>
            <w:color w:val="0000EE"/>
            <w:u w:val="single"/>
          </w:rPr>
          <w:t>https://news.google.com/rss/articles/CBMiswFBVV95cUxQQU9UNUh5eENscHI0OEVvWERGZHBMdldyNWdPSl9BaVJNYVpOLXJnNWttaDd1cmg2cm9zVDItdWJ4T1NpM185S0dtV05wanBEb1lGNlJNX0pQVDFHY292LVVWRVZSUXB2VTA0YzhvanZsSS1TVzN4XzltUGdpUnZBV2ZkMDI3VjBweXJLbXdTOUpFQmNldWVzWW54bzNfMDhmQTNZYVdickdVQWhQYnVkWkN0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Ada_language" TargetMode="External"/><Relationship Id="rId11" Type="http://schemas.openxmlformats.org/officeDocument/2006/relationships/hyperlink" Target="https://blog.adacore.com/the-use-of-ada-language-in-the-telecommunications-industry" TargetMode="External"/><Relationship Id="rId12" Type="http://schemas.openxmlformats.org/officeDocument/2006/relationships/hyperlink" Target="https://www.adacore.com/about-ada" TargetMode="External"/><Relationship Id="rId13" Type="http://schemas.openxmlformats.org/officeDocument/2006/relationships/hyperlink" Target="https://news.google.com/rss/articles/CBMiswFBVV95cUxQQU9UNUh5eENscHI0OEVvWERGZHBMdldyNWdPSl9BaVJNYVpOLXJnNWttaDd1cmg2cm9zVDItdWJ4T1NpM185S0dtV05wanBEb1lGNlJNX0pQVDFHY292LVVWRVZSUXB2VTA0YzhvanZsSS1TVzN4XzltUGdpUnZBV2ZkMDI3VjBweXJLbXdTOUpFQmNldWVzWW54bzNfMDhmQTNZYVdickdVQWhQYnVkWkN0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