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The rise of generative AI in business intelligence</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landscape of business intelligence (BI) is undergoing significant transformation due to advancements in artificial intelligence (AI), particularly through the rise of generative AI technologies integrated into BI solutions. This trend is exemplified by developments showcased at AWS re:Invent, an annual conference held in Las Vegas, where industry innovators gather to explore the latest trends in cloud computing and technology.</w:t>
      </w:r>
      <w:r/>
    </w:p>
    <w:p>
      <w:r/>
      <w:r>
        <w:t>At the forefront of this transformation is Amazon Web Services (AWS) with its business intelligence solution, QuickSight. Jesse Gebhardt, Senior Manager and Solution Architect for Amazon QuickSight, underscored the potential of generative AI to revolutionise the way organisations access and utilise their data. Speaking at the event, Gebhardt noted that the integration of generative AI with business intelligence tools is now being referred to as generative BI.</w:t>
      </w:r>
      <w:r/>
    </w:p>
    <w:p>
      <w:r/>
      <w:r>
        <w:t>Generative BI seeks to improve the accessibility of data analytics for employees at all levels of an organisation. Traditionally, the process of generating reports and dashboards has required specialised skill sets, with many organisations depending on a small number of data-savvy employees or professional analysts. However, the introduction of generative AI aims to democratise this access, allowing non-expert users to develop their own insights.</w:t>
      </w:r>
      <w:r/>
    </w:p>
    <w:p>
      <w:r/>
      <w:r>
        <w:t>Gebhardt elaborated on how generative BI facilitates this shift. By enabling users to pose queries and issue instructions in natural language, the technology allows for more intuitive interaction with data sets without the need for complex coding. This capability significantly streamlines the process of report generation, providing users with the tools to construct dashboards and derive insights effectively and efficiently.</w:t>
      </w:r>
      <w:r/>
    </w:p>
    <w:p>
      <w:r/>
      <w:r>
        <w:t>“This technology opens the door for more users to engage with data directly," Gebhardt explained. "Now, with generative BI, we truly believe that the ability to gain insights out of data, to ask questions of it, to interrogate that data, is accessible to literally anybody who types a question in.” This comment reflects a significant paradigm shift within the industry, aiming to transform how business intelligence can be leveraged across diverse sectors.</w:t>
      </w:r>
      <w:r/>
    </w:p>
    <w:p>
      <w:r/>
      <w:r>
        <w:t>The impact of these advancements holds considerable implications for future business practices, suggesting a trend towards broader adoption of AI-driven solutions in the BI domain. As organisations explore the potential of generative BI, the hope is that employees will increasingly be equipped to derive meaningful insights from data, leading to enhanced decision-making and operational efficiencies.</w:t>
      </w:r>
      <w:r/>
    </w:p>
    <w:p>
      <w:r/>
      <w:r>
        <w:t>In summary, the integration of generative AI into business intelligence tools such as Amazon QuickSight is heralding a new era in data analysis, expanding accessibility and empowering non-experts to harness their organisation's data effectively. This evolution not only reshapes individual business practices but also signals a shift in the broader technological landscape.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https://www.youtube.com/watch?v=y4Fp18lK-bU</w:t>
        </w:r>
      </w:hyperlink>
      <w:r>
        <w:t xml:space="preserve"> - This link corroborates the integration of generative AI into Amazon QuickSight, enabling business users to interact with data using natural language and create dashboards and stories.</w:t>
      </w:r>
      <w:r/>
    </w:p>
    <w:p>
      <w:pPr>
        <w:pStyle w:val="ListNumber"/>
        <w:spacing w:line="240" w:lineRule="auto"/>
        <w:ind w:left="720"/>
      </w:pPr>
      <w:r/>
      <w:hyperlink r:id="rId11">
        <w:r>
          <w:rPr>
            <w:color w:val="0000EE"/>
            <w:u w:val="single"/>
          </w:rPr>
          <w:t>https://www.aboutamazon.com/news/aws/aws-reinvent-2023-announcements</w:t>
        </w:r>
      </w:hyperlink>
      <w:r>
        <w:t xml:space="preserve"> - This article highlights the key announcements from AWS re:Invent 2023, including the focus on generative AI and its applications in business intelligence.</w:t>
      </w:r>
      <w:r/>
    </w:p>
    <w:p>
      <w:pPr>
        <w:pStyle w:val="ListNumber"/>
        <w:spacing w:line="240" w:lineRule="auto"/>
        <w:ind w:left="720"/>
      </w:pPr>
      <w:r/>
      <w:hyperlink r:id="rId12">
        <w:r>
          <w:rPr>
            <w:color w:val="0000EE"/>
            <w:u w:val="single"/>
          </w:rPr>
          <w:t>https://aws.amazon.com/blogs/business-intelligence/amazon-quicksight-aws-reinvent-2023-recap/</w:t>
        </w:r>
      </w:hyperlink>
      <w:r>
        <w:t xml:space="preserve"> - This blog post provides a detailed recap of Amazon QuickSight's features and announcements at AWS re:Invent 2023, including generative AI capabilities.</w:t>
      </w:r>
      <w:r/>
    </w:p>
    <w:p>
      <w:pPr>
        <w:pStyle w:val="ListNumber"/>
        <w:spacing w:line="240" w:lineRule="auto"/>
        <w:ind w:left="720"/>
      </w:pPr>
      <w:r/>
      <w:hyperlink r:id="rId11">
        <w:r>
          <w:rPr>
            <w:color w:val="0000EE"/>
            <w:u w:val="single"/>
          </w:rPr>
          <w:t>https://www.aboutamazon.com/news/aws/aws-reinvent-2023-announcements</w:t>
        </w:r>
      </w:hyperlink>
      <w:r>
        <w:t xml:space="preserve"> - This link supports the broader context of AWS re:Invent 2023 and the emphasis on generative AI across various AWS services.</w:t>
      </w:r>
      <w:r/>
    </w:p>
    <w:p>
      <w:pPr>
        <w:pStyle w:val="ListNumber"/>
        <w:spacing w:line="240" w:lineRule="auto"/>
        <w:ind w:left="720"/>
      </w:pPr>
      <w:r/>
      <w:hyperlink r:id="rId12">
        <w:r>
          <w:rPr>
            <w:color w:val="0000EE"/>
            <w:u w:val="single"/>
          </w:rPr>
          <w:t>https://aws.amazon.com/blogs/business-intelligence/amazon-quicksight-aws-reinvent-2023-recap/</w:t>
        </w:r>
      </w:hyperlink>
      <w:r>
        <w:t xml:space="preserve"> - This article explains how Amazon QuickSight's generative BI capabilities enhance data accessibility and streamline report generation.</w:t>
      </w:r>
      <w:r/>
    </w:p>
    <w:p>
      <w:pPr>
        <w:pStyle w:val="ListNumber"/>
        <w:spacing w:line="240" w:lineRule="auto"/>
        <w:ind w:left="720"/>
      </w:pPr>
      <w:r/>
      <w:hyperlink r:id="rId10">
        <w:r>
          <w:rPr>
            <w:color w:val="0000EE"/>
            <w:u w:val="single"/>
          </w:rPr>
          <w:t>https://www.youtube.com/watch?v=y4Fp18lK-bU</w:t>
        </w:r>
      </w:hyperlink>
      <w:r>
        <w:t xml:space="preserve"> - This video discusses the democratization of data analytics through generative BI, allowing non-expert users to develop their own insights.</w:t>
      </w:r>
      <w:r/>
    </w:p>
    <w:p>
      <w:pPr>
        <w:pStyle w:val="ListNumber"/>
        <w:spacing w:line="240" w:lineRule="auto"/>
        <w:ind w:left="720"/>
      </w:pPr>
      <w:r/>
      <w:hyperlink r:id="rId12">
        <w:r>
          <w:rPr>
            <w:color w:val="0000EE"/>
            <w:u w:val="single"/>
          </w:rPr>
          <w:t>https://aws.amazon.com/blogs/business-intelligence/amazon-quicksight-aws-reinvent-2023-recap/</w:t>
        </w:r>
      </w:hyperlink>
      <w:r>
        <w:t xml:space="preserve"> - This link details the impact of generative BI on future business practices and the broader adoption of AI-driven solutions in BI.</w:t>
      </w:r>
      <w:r/>
    </w:p>
    <w:p>
      <w:pPr>
        <w:pStyle w:val="ListNumber"/>
        <w:spacing w:line="240" w:lineRule="auto"/>
        <w:ind w:left="720"/>
      </w:pPr>
      <w:r/>
      <w:hyperlink r:id="rId11">
        <w:r>
          <w:rPr>
            <w:color w:val="0000EE"/>
            <w:u w:val="single"/>
          </w:rPr>
          <w:t>https://www.aboutamazon.com/news/aws/aws-reinvent-2023-announcements</w:t>
        </w:r>
      </w:hyperlink>
      <w:r>
        <w:t xml:space="preserve"> - This article mentions the launch of new AWS services and innovations, including those related to generative AI and business intelligence.</w:t>
      </w:r>
      <w:r/>
    </w:p>
    <w:p>
      <w:pPr>
        <w:pStyle w:val="ListNumber"/>
        <w:spacing w:line="240" w:lineRule="auto"/>
        <w:ind w:left="720"/>
      </w:pPr>
      <w:r/>
      <w:hyperlink r:id="rId10">
        <w:r>
          <w:rPr>
            <w:color w:val="0000EE"/>
            <w:u w:val="single"/>
          </w:rPr>
          <w:t>https://www.youtube.com/watch?v=y4Fp18lK-bU</w:t>
        </w:r>
      </w:hyperlink>
      <w:r>
        <w:t xml:space="preserve"> - This video elaborates on how generative BI in QuickSight enables users to ask questions and derive insights from data without complex coding.</w:t>
      </w:r>
      <w:r/>
    </w:p>
    <w:p>
      <w:pPr>
        <w:pStyle w:val="ListNumber"/>
        <w:spacing w:line="240" w:lineRule="auto"/>
        <w:ind w:left="720"/>
      </w:pPr>
      <w:r/>
      <w:hyperlink r:id="rId12">
        <w:r>
          <w:rPr>
            <w:color w:val="0000EE"/>
            <w:u w:val="single"/>
          </w:rPr>
          <w:t>https://aws.amazon.com/blogs/business-intelligence/amazon-quicksight-aws-reinvent-2023-recap/</w:t>
        </w:r>
      </w:hyperlink>
      <w:r>
        <w:t xml:space="preserve"> - This blog post highlights the integration of generative AI into QuickSight, expanding accessibility and empowering non-experts to harness their organization's data.</w:t>
      </w:r>
      <w:r/>
    </w:p>
    <w:p>
      <w:pPr>
        <w:pStyle w:val="ListNumber"/>
        <w:spacing w:line="240" w:lineRule="auto"/>
        <w:ind w:left="720"/>
      </w:pPr>
      <w:r/>
      <w:hyperlink r:id="rId11">
        <w:r>
          <w:rPr>
            <w:color w:val="0000EE"/>
            <w:u w:val="single"/>
          </w:rPr>
          <w:t>https://www.aboutamazon.com/news/aws/aws-reinvent-2023-announcements</w:t>
        </w:r>
      </w:hyperlink>
      <w:r>
        <w:t xml:space="preserve"> - This link supports the overall theme of AWS re:Invent 2023 and the significant advancements in AI and BI technologies.</w:t>
      </w:r>
      <w:r/>
    </w:p>
    <w:p>
      <w:pPr>
        <w:pStyle w:val="ListNumber"/>
        <w:spacing w:line="240" w:lineRule="auto"/>
        <w:ind w:left="720"/>
      </w:pPr>
      <w:r/>
      <w:hyperlink r:id="rId13">
        <w:r>
          <w:rPr>
            <w:color w:val="0000EE"/>
            <w:u w:val="single"/>
          </w:rPr>
          <w:t>https://biztechmagazine.com/article/2024/12/aws-reinvent-what-generative-bi-and-how-can-it-enable-self-service-analytics</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youtube.com/watch?v=y4Fp18lK-bU" TargetMode="External"/><Relationship Id="rId11" Type="http://schemas.openxmlformats.org/officeDocument/2006/relationships/hyperlink" Target="https://www.aboutamazon.com/news/aws/aws-reinvent-2023-announcements" TargetMode="External"/><Relationship Id="rId12" Type="http://schemas.openxmlformats.org/officeDocument/2006/relationships/hyperlink" Target="https://aws.amazon.com/blogs/business-intelligence/amazon-quicksight-aws-reinvent-2023-recap/" TargetMode="External"/><Relationship Id="rId13" Type="http://schemas.openxmlformats.org/officeDocument/2006/relationships/hyperlink" Target="https://biztechmagazine.com/article/2024/12/aws-reinvent-what-generative-bi-and-how-can-it-enable-self-service-analytic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