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low-code and no-code platforms in business application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Low-code and no-code platforms are reshaping the landscape of application development for businesses, with a significant shift away from traditional coding methods. This evolution is particularly relevant for companies seeking to enhance their operational efficiency and foster innovation. These platforms feature intuitive, graphical interfaces that enable users—including both business users and IT professionals—to rapidly develop applications without the need for extensive coding knowledge. This trend not only accelerates the development process but also alleviates the burden on IT departments, which can often become overwhelmed by the demand for new applications. </w:t>
      </w:r>
      <w:r/>
    </w:p>
    <w:p>
      <w:r/>
      <w:r>
        <w:t>Dinesh Varadharajan, Chief Product Officer at Kissflow, provided insight into his company’s role in this transformation. Speaking to Analytics Insight, Varadharajan stated, "The vision behind Kissflow was to democratize computing, enabling business users to create applications without needing coding skills. Our platform allows users to automate business processes easily, and as technology evolves, we are moving towards even more powerful solutions with the advent of AI-driven app generation."</w:t>
      </w:r>
      <w:r/>
    </w:p>
    <w:p>
      <w:r/>
      <w:r>
        <w:t>The integration of artificial intelligence into low-code and no-code platforms is considered a hallmark of this new era in application development. As businesses increasingly seek efficiency and agility, AI is expected to play a crucial role in generating applications, optimising processes, and enhancing user experience. The potential for further innovation is vast, with predictions that these technologies will continue to gain prevalence across various sectors.</w:t>
      </w:r>
      <w:r/>
    </w:p>
    <w:p>
      <w:r/>
      <w:r>
        <w:t>Industry forecasts suggest that as businesses adapt to these emerging tools, we will likely see significant shifts in business practices. By enabling non-technical users to take part in the development process, organisations can foster a culture of innovation and responsiveness, essential in today’s fast-paced market.</w:t>
      </w:r>
      <w:r/>
    </w:p>
    <w:p>
      <w:r/>
      <w:r>
        <w:t>The movement towards low-code and no-code solutions marks a notable trend in the ongoing evolution of business practices, as companies embrace new technologies that facilitate adaptability and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https://kissflow.com/low-code/low-code-vs-no-code/</w:t>
        </w:r>
      </w:hyperlink>
      <w:r>
        <w:t xml:space="preserve"> - Corroborates the difference between low-code and no-code platforms, their intuitive graphical interfaces, and their ability to empower non-technical users to create applications.</w:t>
      </w:r>
      <w:r/>
    </w:p>
    <w:p>
      <w:pPr>
        <w:pStyle w:val="ListNumber"/>
        <w:spacing w:line="240" w:lineRule="auto"/>
        <w:ind w:left="720"/>
      </w:pPr>
      <w:r/>
      <w:hyperlink r:id="rId10">
        <w:r>
          <w:rPr>
            <w:color w:val="0000EE"/>
            <w:u w:val="single"/>
          </w:rPr>
          <w:t>https://kissflow.com/low-code/low-code-vs-no-code/</w:t>
        </w:r>
      </w:hyperlink>
      <w:r>
        <w:t xml:space="preserve"> - Supports the idea that low-code and no-code platforms accelerate the development process and alleviate the burden on IT departments.</w:t>
      </w:r>
      <w:r/>
    </w:p>
    <w:p>
      <w:pPr>
        <w:pStyle w:val="ListNumber"/>
        <w:spacing w:line="240" w:lineRule="auto"/>
        <w:ind w:left="720"/>
      </w:pPr>
      <w:r/>
      <w:hyperlink r:id="rId11">
        <w:r>
          <w:rPr>
            <w:color w:val="0000EE"/>
            <w:u w:val="single"/>
          </w:rPr>
          <w:t>https://appian.com/products/platform/low-code</w:t>
        </w:r>
      </w:hyperlink>
      <w:r>
        <w:t xml:space="preserve"> - Explains how low-code platforms enable rapid application development, support enterprise-level needs, and facilitate collaboration between business and IT teams.</w:t>
      </w:r>
      <w:r/>
    </w:p>
    <w:p>
      <w:pPr>
        <w:pStyle w:val="ListNumber"/>
        <w:spacing w:line="240" w:lineRule="auto"/>
        <w:ind w:left="720"/>
      </w:pPr>
      <w:r/>
      <w:hyperlink r:id="rId12">
        <w:r>
          <w:rPr>
            <w:color w:val="0000EE"/>
            <w:u w:val="single"/>
          </w:rPr>
          <w:t>https://www.techtarget.com/searchsoftwarequality/definition/low-code-no-code-development-platform</w:t>
        </w:r>
      </w:hyperlink>
      <w:r>
        <w:t xml:space="preserve"> - Details the benefits of low-code and no-code platforms, including speed, convenience, and the ability to create applications without extensive coding knowledge.</w:t>
      </w:r>
      <w:r/>
    </w:p>
    <w:p>
      <w:pPr>
        <w:pStyle w:val="ListNumber"/>
        <w:spacing w:line="240" w:lineRule="auto"/>
        <w:ind w:left="720"/>
      </w:pPr>
      <w:r/>
      <w:hyperlink r:id="rId10">
        <w:r>
          <w:rPr>
            <w:color w:val="0000EE"/>
            <w:u w:val="single"/>
          </w:rPr>
          <w:t>https://kissflow.com/low-code/low-code-vs-no-code/</w:t>
        </w:r>
      </w:hyperlink>
      <w:r>
        <w:t xml:space="preserve"> - Discusses the integration of AI into low-code and no-code platforms for generating applications, optimizing processes, and enhancing user experience.</w:t>
      </w:r>
      <w:r/>
    </w:p>
    <w:p>
      <w:pPr>
        <w:pStyle w:val="ListNumber"/>
        <w:spacing w:line="240" w:lineRule="auto"/>
        <w:ind w:left="720"/>
      </w:pPr>
      <w:r/>
      <w:hyperlink r:id="rId11">
        <w:r>
          <w:rPr>
            <w:color w:val="0000EE"/>
            <w:u w:val="single"/>
          </w:rPr>
          <w:t>https://appian.com/products/platform/low-code</w:t>
        </w:r>
      </w:hyperlink>
      <w:r>
        <w:t xml:space="preserve"> - Highlights the role of low-code platforms in automating business processes and enabling citizen developers to launch solutions quickly.</w:t>
      </w:r>
      <w:r/>
    </w:p>
    <w:p>
      <w:pPr>
        <w:pStyle w:val="ListNumber"/>
        <w:spacing w:line="240" w:lineRule="auto"/>
        <w:ind w:left="720"/>
      </w:pPr>
      <w:r/>
      <w:hyperlink r:id="rId12">
        <w:r>
          <w:rPr>
            <w:color w:val="0000EE"/>
            <w:u w:val="single"/>
          </w:rPr>
          <w:t>https://www.techtarget.com/searchsoftwarequality/definition/low-code-no-code-development-platform</w:t>
        </w:r>
      </w:hyperlink>
      <w:r>
        <w:t xml:space="preserve"> - Explains how low-code and no-code platforms support various business purposes, such as operational efficiencies and digital transformations.</w:t>
      </w:r>
      <w:r/>
    </w:p>
    <w:p>
      <w:pPr>
        <w:pStyle w:val="ListNumber"/>
        <w:spacing w:line="240" w:lineRule="auto"/>
        <w:ind w:left="720"/>
      </w:pPr>
      <w:r/>
      <w:hyperlink r:id="rId10">
        <w:r>
          <w:rPr>
            <w:color w:val="0000EE"/>
            <w:u w:val="single"/>
          </w:rPr>
          <w:t>https://kissflow.com/low-code/low-code-vs-no-code/</w:t>
        </w:r>
      </w:hyperlink>
      <w:r>
        <w:t xml:space="preserve"> - Mentions the potential for further innovation with low-code and no-code platforms across various sectors and their predicted prevalence.</w:t>
      </w:r>
      <w:r/>
    </w:p>
    <w:p>
      <w:pPr>
        <w:pStyle w:val="ListNumber"/>
        <w:spacing w:line="240" w:lineRule="auto"/>
        <w:ind w:left="720"/>
      </w:pPr>
      <w:r/>
      <w:hyperlink r:id="rId11">
        <w:r>
          <w:rPr>
            <w:color w:val="0000EE"/>
            <w:u w:val="single"/>
          </w:rPr>
          <w:t>https://appian.com/products/platform/low-code</w:t>
        </w:r>
      </w:hyperlink>
      <w:r>
        <w:t xml:space="preserve"> - Describes how low-code platforms facilitate a culture of innovation and responsiveness by enabling non-technical users to participate in the development process.</w:t>
      </w:r>
      <w:r/>
    </w:p>
    <w:p>
      <w:pPr>
        <w:pStyle w:val="ListNumber"/>
        <w:spacing w:line="240" w:lineRule="auto"/>
        <w:ind w:left="720"/>
      </w:pPr>
      <w:r/>
      <w:hyperlink r:id="rId12">
        <w:r>
          <w:rPr>
            <w:color w:val="0000EE"/>
            <w:u w:val="single"/>
          </w:rPr>
          <w:t>https://www.techtarget.com/searchsoftwarequality/definition/low-code-no-code-development-platform</w:t>
        </w:r>
      </w:hyperlink>
      <w:r>
        <w:t xml:space="preserve"> - Lists various vendors offering low-code and no-code development platforms, highlighting the industry's trend towards these solutions.</w:t>
      </w:r>
      <w:r/>
    </w:p>
    <w:p>
      <w:pPr>
        <w:pStyle w:val="ListNumber"/>
        <w:spacing w:line="240" w:lineRule="auto"/>
        <w:ind w:left="720"/>
      </w:pPr>
      <w:r/>
      <w:hyperlink r:id="rId13">
        <w:r>
          <w:rPr>
            <w:color w:val="0000EE"/>
            <w:u w:val="single"/>
          </w:rPr>
          <w:t>https://www.analyticsinsight.net/podcast/low-code-and-no-code-platforms-in-app-development-with-kissflows-cpo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issflow.com/low-code/low-code-vs-no-code/" TargetMode="External"/><Relationship Id="rId11" Type="http://schemas.openxmlformats.org/officeDocument/2006/relationships/hyperlink" Target="https://appian.com/products/platform/low-code" TargetMode="External"/><Relationship Id="rId12" Type="http://schemas.openxmlformats.org/officeDocument/2006/relationships/hyperlink" Target="https://www.techtarget.com/searchsoftwarequality/definition/low-code-no-code-development-platform" TargetMode="External"/><Relationship Id="rId13" Type="http://schemas.openxmlformats.org/officeDocument/2006/relationships/hyperlink" Target="https://www.analyticsinsight.net/podcast/low-code-and-no-code-platforms-in-app-development-with-kissflows-cp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