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social robots: Highlights from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held this week, featured an array of robots showcasing advancements in artificial intelligence (AI) and automation technologies. Among the most compelling exhibits was Aria, a humanoid robot created by Realbotix, which drew attention for its lifelike appearance and interactive capabilities. CNET's Jesse Orrall conducted an interview with Aria, who was dressed in a black tracksuit, during which she demonstrated an ability to engage in conversation with a degree of human-like awkwardness. Aria's responses were marked by brief hesitations followed by elaborate answers, accompanied by movements that echoed her speech.</w:t>
      </w:r>
      <w:r/>
    </w:p>
    <w:p>
      <w:r/>
      <w:r>
        <w:t>Speaking to CNET, the representatives from Realbotix outlined their vision, expressing that their technology focuses on "social intelligence, customizability and realistic human features." The company highlighted that their robots, including Aria, are designed "specifically for companionship and intimacy," presenting them as innovative tools for emotional engagement rather than mere automation.</w:t>
      </w:r>
      <w:r/>
    </w:p>
    <w:p>
      <w:r/>
      <w:r>
        <w:t>Aria's conversational abilities are powered by generative artificial intelligence, allowing her to respond in real-time; however, further details about the specifics of this AI programming remain undisclosed. The adaptability of these robots suggests potential applications in various settings, including healthcare environments or as interactive entertainment in venues such as theme parks.</w:t>
      </w:r>
      <w:r/>
    </w:p>
    <w:p>
      <w:r/>
      <w:r>
        <w:t>The engineering behind Aria includes approximately 17 motors controlling facial features, enabling her to mimic mouth and eye movements. In a unique twist on personalisation, users can swap out Aria's face and hairstyles, as its design incorporates magnetic components. Furthermore, Realbotix is developing technology that employs RFID tags within the robot’s facial features. This development would enable the robot to recognize different faces and potentially alter its movements and interactions based on the specific appearance it is displaying.</w:t>
      </w:r>
      <w:r/>
    </w:p>
    <w:p>
      <w:r/>
      <w:r>
        <w:t>Realbotix offers three distinct models of Aria: the bust version, which includes only the head and neck, priced at $10,000; a modular variant available for $150,000 that can be disassembled; and a full-standing model with a rolling base, priced at $175,000, as she is not yet capable of walking independently. Notably, while the robots are primarily designed for human interaction, Aria displayed a playful curiosity, mentioning her interest in Tesla's Optimus robot, indicating that even robot personalities might entertain a social aspect.</w:t>
      </w:r>
      <w:r/>
    </w:p>
    <w:p>
      <w:r/>
      <w:r>
        <w:t>CES 2025's showcase of robots such as Aria reflects an ongoing trend in AI automation that blurs the lines between mechanical assistance and social companionship, emphasizing the industry's trajectory towards more nuanced and interactive technologies. For further insights from the event, attendees explored a range of innovations including solar-powered electric vehicles and groundbreaking advancements from Nvidia.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https://www.youtube.com/watch?v=IKHrn7CK9BE</w:t>
        </w:r>
      </w:hyperlink>
      <w:r>
        <w:t xml:space="preserve"> - This video discusses the various robots seen at CES 2025, including the Unitree G1 and Reabotix humanoid robots, highlighting their advanced features and interactive capabilities.</w:t>
      </w:r>
      <w:r/>
    </w:p>
    <w:p>
      <w:pPr>
        <w:pStyle w:val="ListNumber"/>
        <w:spacing w:line="240" w:lineRule="auto"/>
        <w:ind w:left="720"/>
      </w:pPr>
      <w:r/>
      <w:hyperlink r:id="rId11">
        <w:r>
          <w:rPr>
            <w:color w:val="0000EE"/>
            <w:u w:val="single"/>
          </w:rPr>
          <w:t>https://www.ces.tech/ces-innovation-awards/2025/conversational-ai-robot-romi/</w:t>
        </w:r>
      </w:hyperlink>
      <w:r>
        <w:t xml:space="preserve"> - This page details the Conversational AI Robot Romi, another example of advanced AI robots showcased at CES 2025, emphasizing its ability to hold complex, real-time conversations.</w:t>
      </w:r>
      <w:r/>
    </w:p>
    <w:p>
      <w:pPr>
        <w:pStyle w:val="ListNumber"/>
        <w:spacing w:line="240" w:lineRule="auto"/>
        <w:ind w:left="720"/>
      </w:pPr>
      <w:r/>
      <w:hyperlink r:id="rId12">
        <w:r>
          <w:rPr>
            <w:color w:val="0000EE"/>
            <w:u w:val="single"/>
          </w:rPr>
          <w:t>https://www.realbotix.com</w:t>
        </w:r>
      </w:hyperlink>
      <w:r>
        <w:t xml:space="preserve"> - Realbotix's official website explains the company's vision and technology, including the customizable and interchangeable faces and bodies of their robots, and their focus on social intelligence and realistic human features.</w:t>
      </w:r>
      <w:r/>
    </w:p>
    <w:p>
      <w:pPr>
        <w:pStyle w:val="ListNumber"/>
        <w:spacing w:line="240" w:lineRule="auto"/>
        <w:ind w:left="720"/>
      </w:pPr>
      <w:r/>
      <w:hyperlink r:id="rId13">
        <w:r>
          <w:rPr>
            <w:color w:val="0000EE"/>
            <w:u w:val="single"/>
          </w:rPr>
          <w:t>https://www.cnet.us/blt</w:t>
        </w:r>
      </w:hyperlink>
      <w:r>
        <w:t xml:space="preserve"> - This CNET article provides insights into humanoid robot trends to watch in 2025, aligning with the advancements seen at CES 2025.</w:t>
      </w:r>
      <w:r/>
    </w:p>
    <w:p>
      <w:pPr>
        <w:pStyle w:val="ListNumber"/>
        <w:spacing w:line="240" w:lineRule="auto"/>
        <w:ind w:left="720"/>
      </w:pPr>
      <w:r/>
      <w:hyperlink r:id="rId14">
        <w:r>
          <w:rPr>
            <w:color w:val="0000EE"/>
            <w:u w:val="single"/>
          </w:rPr>
          <w:t>https://www.cnet.us/nb5</w:t>
        </w:r>
      </w:hyperlink>
      <w:r>
        <w:t xml:space="preserve"> - This CNET article features an interview with a $175K robot at CES 2025, highlighting its human-like appearance and interactive capabilities, similar to Aria from Realbotix.</w:t>
      </w:r>
      <w:r/>
    </w:p>
    <w:p>
      <w:pPr>
        <w:pStyle w:val="ListNumber"/>
        <w:spacing w:line="240" w:lineRule="auto"/>
        <w:ind w:left="720"/>
      </w:pPr>
      <w:r/>
      <w:hyperlink r:id="rId12">
        <w:r>
          <w:rPr>
            <w:color w:val="0000EE"/>
            <w:u w:val="single"/>
          </w:rPr>
          <w:t>https://www.realbotix.com</w:t>
        </w:r>
      </w:hyperlink>
      <w:r>
        <w:t xml:space="preserve"> - Realbotix's website details the engineering behind their robots, including the use of motors to control facial features and the incorporation of RFID tags for personalization.</w:t>
      </w:r>
      <w:r/>
    </w:p>
    <w:p>
      <w:pPr>
        <w:pStyle w:val="ListNumber"/>
        <w:spacing w:line="240" w:lineRule="auto"/>
        <w:ind w:left="720"/>
      </w:pPr>
      <w:r/>
      <w:hyperlink r:id="rId10">
        <w:r>
          <w:rPr>
            <w:color w:val="0000EE"/>
            <w:u w:val="single"/>
          </w:rPr>
          <w:t>https://www.youtube.com/watch?v=IKHrn7CK9BE</w:t>
        </w:r>
      </w:hyperlink>
      <w:r>
        <w:t xml:space="preserve"> - The video mentions the various models of robots, including those with modular designs and different price points, similar to the models offered by Realbotix.</w:t>
      </w:r>
      <w:r/>
    </w:p>
    <w:p>
      <w:pPr>
        <w:pStyle w:val="ListNumber"/>
        <w:spacing w:line="240" w:lineRule="auto"/>
        <w:ind w:left="720"/>
      </w:pPr>
      <w:r/>
      <w:hyperlink r:id="rId12">
        <w:r>
          <w:rPr>
            <w:color w:val="0000EE"/>
            <w:u w:val="single"/>
          </w:rPr>
          <w:t>https://www.realbotix.com</w:t>
        </w:r>
      </w:hyperlink>
      <w:r>
        <w:t xml:space="preserve"> - Realbotix's site explains the adaptability and potential applications of their robots in different settings, such as healthcare and entertainment venues.</w:t>
      </w:r>
      <w:r/>
    </w:p>
    <w:p>
      <w:pPr>
        <w:pStyle w:val="ListNumber"/>
        <w:spacing w:line="240" w:lineRule="auto"/>
        <w:ind w:left="720"/>
      </w:pPr>
      <w:r/>
      <w:hyperlink r:id="rId11">
        <w:r>
          <w:rPr>
            <w:color w:val="0000EE"/>
            <w:u w:val="single"/>
          </w:rPr>
          <w:t>https://www.ces.tech/ces-innovation-awards/2025/conversational-ai-robot-romi/</w:t>
        </w:r>
      </w:hyperlink>
      <w:r>
        <w:t xml:space="preserve"> - This page highlights the trend towards more nuanced and interactive technologies in AI automation, as seen with robots like Romi and Aria at CES 2025.</w:t>
      </w:r>
      <w:r/>
    </w:p>
    <w:p>
      <w:pPr>
        <w:pStyle w:val="ListNumber"/>
        <w:spacing w:line="240" w:lineRule="auto"/>
        <w:ind w:left="720"/>
      </w:pPr>
      <w:r/>
      <w:hyperlink r:id="rId12">
        <w:r>
          <w:rPr>
            <w:color w:val="0000EE"/>
            <w:u w:val="single"/>
          </w:rPr>
          <w:t>https://www.realbotix.com</w:t>
        </w:r>
      </w:hyperlink>
      <w:r>
        <w:t xml:space="preserve"> - Realbotix's technology, including the use of magnetic components and RFID tags, is detailed on their website, supporting the unique personalization features of their robots.</w:t>
      </w:r>
      <w:r/>
    </w:p>
    <w:p>
      <w:pPr>
        <w:pStyle w:val="ListNumber"/>
        <w:spacing w:line="240" w:lineRule="auto"/>
        <w:ind w:left="720"/>
      </w:pPr>
      <w:r/>
      <w:hyperlink r:id="rId15">
        <w:r>
          <w:rPr>
            <w:color w:val="0000EE"/>
            <w:u w:val="single"/>
          </w:rPr>
          <w:t>https://www.cnet.com/tech/services-and-software/this-175k-robot-is-almost-human-we-interviewed-it-at-ces-2025/#ftag=CADf328eec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IKHrn7CK9BE" TargetMode="External"/><Relationship Id="rId11" Type="http://schemas.openxmlformats.org/officeDocument/2006/relationships/hyperlink" Target="https://www.ces.tech/ces-innovation-awards/2025/conversational-ai-robot-romi/" TargetMode="External"/><Relationship Id="rId12" Type="http://schemas.openxmlformats.org/officeDocument/2006/relationships/hyperlink" Target="https://www.realbotix.com" TargetMode="External"/><Relationship Id="rId13" Type="http://schemas.openxmlformats.org/officeDocument/2006/relationships/hyperlink" Target="https://www.cnet.us/blt" TargetMode="External"/><Relationship Id="rId14" Type="http://schemas.openxmlformats.org/officeDocument/2006/relationships/hyperlink" Target="https://www.cnet.us/nb5" TargetMode="External"/><Relationship Id="rId15" Type="http://schemas.openxmlformats.org/officeDocument/2006/relationships/hyperlink" Target="https://www.cnet.com/tech/services-and-software/this-175k-robot-is-almost-human-we-interviewed-it-at-ces-2025/#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