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transformation of business operations through sustainability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operations is rapidly evolving, particularly with regard to sustainability and technological adaptation. In light of increasing consumer preferences for environmentally responsible products, companies are faced with the challenge of aligning their practices with these expectations. Current trends indicate a significant shift towards artificial intelligence (AI) and electric vehicles (EVs) as key drivers of this transformation.</w:t>
      </w:r>
      <w:r/>
    </w:p>
    <w:p>
      <w:r/>
      <w:r>
        <w:t>A recent report by "TechBullion" outlines the many benefits associated with the transition of business fleets to electric vehicles. This shift aims to reduce operating costs, lower emissions, and prepare fleets for the future. With electric vehicles producing zero tailpipe emissions, businesses gain a competitive edge in appealing to environmentally conscious consumers while complying with stricter emissions regulations. The report emphasizes that transitioning to EVs is not merely a trend but a strategic investment that can deliver substantial long-term savings through lower fuel costs and maintenance, in addition to potential government incentives.</w:t>
      </w:r>
      <w:r/>
    </w:p>
    <w:p>
      <w:r/>
      <w:r>
        <w:t xml:space="preserve">The process of converting to an electric fleet involves significant planning and decision-making. Companies must carefully assess their current fleet's performance, considering factors such as driving range, load capacity, charging access, and total cost of ownership. Developing a structured transition plan is crucial, incorporating phased pilot programs, realistic timelines, budgeting for initial costs, and potential partnerships, especially for specialized vehicles requiring custom modifications. </w:t>
      </w:r>
      <w:r/>
    </w:p>
    <w:p>
      <w:r/>
      <w:r>
        <w:t xml:space="preserve">Furthermore, building adequate charging infrastructure remains a pivotal step in this transition. Evaluating site locations, installing the correct types of chargers, securing adequate power supply, and integrating effective software management systems are essential components. Complementing this infrastructure, thorough training for employees on the operation and maintenance of electric vehicles ensures workforce readiness. </w:t>
      </w:r>
      <w:r/>
    </w:p>
    <w:p>
      <w:r/>
      <w:r>
        <w:t>Consistent monitoring of performance post-implementation is vital. By leveraging telematics systems, businesses can analyse data to optimise operations, rectify bottlenecks, and schedule preventive maintenance. Overcoming initial challenges, such as high upfront costs and range anxiety, can further ease the transition. As highlighted, leveraging government grants and engaging with public charging networks can mitigate some of these obstacles.</w:t>
      </w:r>
      <w:r/>
    </w:p>
    <w:p>
      <w:r/>
      <w:r>
        <w:t>In parallel, the "Supply and Demand Chain Executive" has reported on the role of artificial intelligence in the realm of sustainability within supply chain operations. A recent study revealed that over 80% of consumers are inclined to pay more for sustainably produced products, prompting brands to reconsider their environmental and social governance (ESG) strategies. AI has emerged as a critical tool in enhancing ESG data collection and compliance, with over half of the surveyed organisations planning to improve their data practices through AI engagement.</w:t>
      </w:r>
      <w:r/>
    </w:p>
    <w:p>
      <w:r/>
      <w:r>
        <w:t>Looking forward, the application of advanced AI promises to reshape supply chains by enabling autonomous decision-making and predictive analytics. This profound integration aims to create agile, responsive supply chains that can rapidly adjust to market fluctuations while ensuring ESG compliance. However, a considerable challenge remains in establishing the necessary digital infrastructure. Many companies lack centralised, real-time data which is crucial for unlocking AI's full potential.</w:t>
      </w:r>
      <w:r/>
    </w:p>
    <w:p>
      <w:r/>
      <w:r>
        <w:t>To harness AI effectively, businesses must digitalise their operations and create a multi-enterprise platform that ensures accurate data collection from various supply chain stages. This foundational step enhances real-time visibility, enabling proactive decision-making and compliance with evolving global regulations.</w:t>
      </w:r>
      <w:r/>
    </w:p>
    <w:p>
      <w:r/>
      <w:r>
        <w:t>AI applications such as automated chain of custody tools are advancing traceability and risk assessments, streamlining the documentation process to ensure compliance with international ESG regulations. Furthermore, AI optimises quality management, highlighting potential risks within supply lines and prioritising inspections accordingly to reduce costs while enhancing quality assurance.</w:t>
      </w:r>
      <w:r/>
    </w:p>
    <w:p>
      <w:r/>
      <w:r>
        <w:t>As enterprises strive for more sustainable operations, the fusion of electric vehicles and AI technologies will play a significant role in creating efficient, compliant supply chains. Businesses that invest in the right digital systems stand poised to meet consumer demands while safeguarding their operational future amidst the growing emphasis on social and environmental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https://mosquitosheriff.com/sustainability-in-business-10-growth-innovation-trends-for-2025/</w:t>
        </w:r>
      </w:hyperlink>
      <w:r>
        <w:t xml:space="preserve"> - Corroborates the shift towards sustainability, including trends such as circular economy models, renewable energy expansion, and carbon neutrality, which are driving business growth and innovation.</w:t>
      </w:r>
      <w:r/>
    </w:p>
    <w:p>
      <w:pPr>
        <w:pStyle w:val="ListNumber"/>
        <w:spacing w:line="240" w:lineRule="auto"/>
        <w:ind w:left="720"/>
      </w:pPr>
      <w:r/>
      <w:hyperlink r:id="rId11">
        <w:r>
          <w:rPr>
            <w:color w:val="0000EE"/>
            <w:u w:val="single"/>
          </w:rPr>
          <w:t>https://blog.tbrc.info/2024/09/electric-vehicle-fleet-management-market-overview/</w:t>
        </w:r>
      </w:hyperlink>
      <w:r>
        <w:t xml:space="preserve"> - Supports the growth and benefits of electric vehicle fleet management, including cost savings, environmental consciousness, and government incentives.</w:t>
      </w:r>
      <w:r/>
    </w:p>
    <w:p>
      <w:pPr>
        <w:pStyle w:val="ListNumber"/>
        <w:spacing w:line="240" w:lineRule="auto"/>
        <w:ind w:left="720"/>
      </w:pPr>
      <w:r/>
      <w:hyperlink r:id="rId12">
        <w:r>
          <w:rPr>
            <w:color w:val="0000EE"/>
            <w:u w:val="single"/>
          </w:rPr>
          <w:t>https://www.financederivative.com/green-or-gone-sustainability-trends-that-will-last-or-disappear-in-2025/</w:t>
        </w:r>
      </w:hyperlink>
      <w:r>
        <w:t xml:space="preserve"> - Highlights the importance of ESG strategies, tightening sustainability regulations, and the focus on cost and carbon savings in IT procurement and supply chain practices.</w:t>
      </w:r>
      <w:r/>
    </w:p>
    <w:p>
      <w:pPr>
        <w:pStyle w:val="ListNumber"/>
        <w:spacing w:line="240" w:lineRule="auto"/>
        <w:ind w:left="720"/>
      </w:pPr>
      <w:r/>
      <w:hyperlink r:id="rId13">
        <w:r>
          <w:rPr>
            <w:color w:val="0000EE"/>
            <w:u w:val="single"/>
          </w:rPr>
          <w:t>https://techbullion.com/voltu-motor-prepares-for-class-3-truck-rollout-and-new-manufacturing-facility-in-california/</w:t>
        </w:r>
      </w:hyperlink>
      <w:r>
        <w:t xml:space="preserve"> - Details the benefits of transitioning to electric vehicles, including reduced operating costs, lower emissions, and the importance of adequate charging infrastructure and telematics systems.</w:t>
      </w:r>
      <w:r/>
    </w:p>
    <w:p>
      <w:pPr>
        <w:pStyle w:val="ListNumber"/>
        <w:spacing w:line="240" w:lineRule="auto"/>
        <w:ind w:left="720"/>
      </w:pPr>
      <w:r/>
      <w:hyperlink r:id="rId10">
        <w:r>
          <w:rPr>
            <w:color w:val="0000EE"/>
            <w:u w:val="single"/>
          </w:rPr>
          <w:t>https://mosquitosheriff.com/sustainability-in-business-10-growth-innovation-trends-for-2025/</w:t>
        </w:r>
      </w:hyperlink>
      <w:r>
        <w:t xml:space="preserve"> - Discusses the role of AI and IoT in enhancing sustainability, including tracking carbon footprints, optimizing resource use, and improving transparency in supply chains.</w:t>
      </w:r>
      <w:r/>
    </w:p>
    <w:p>
      <w:pPr>
        <w:pStyle w:val="ListNumber"/>
        <w:spacing w:line="240" w:lineRule="auto"/>
        <w:ind w:left="720"/>
      </w:pPr>
      <w:r/>
      <w:hyperlink r:id="rId11">
        <w:r>
          <w:rPr>
            <w:color w:val="0000EE"/>
            <w:u w:val="single"/>
          </w:rPr>
          <w:t>https://blog.tbrc.info/2024/09/electric-vehicle-fleet-management-market-overview/</w:t>
        </w:r>
      </w:hyperlink>
      <w:r>
        <w:t xml:space="preserve"> - Mentions the integration of advanced technologies like AI and machine learning in electric vehicle fleet management to optimize operations and meet environmental goals.</w:t>
      </w:r>
      <w:r/>
    </w:p>
    <w:p>
      <w:pPr>
        <w:pStyle w:val="ListNumber"/>
        <w:spacing w:line="240" w:lineRule="auto"/>
        <w:ind w:left="720"/>
      </w:pPr>
      <w:r/>
      <w:hyperlink r:id="rId12">
        <w:r>
          <w:rPr>
            <w:color w:val="0000EE"/>
            <w:u w:val="single"/>
          </w:rPr>
          <w:t>https://www.financederivative.com/green-or-gone-sustainability-trends-that-will-last-or-disappear-in-2025/</w:t>
        </w:r>
      </w:hyperlink>
      <w:r>
        <w:t xml:space="preserve"> - Emphasizes the need for businesses to prioritize ESG strategies that offer strong ROI and operational efficiencies, including sustainable supply chain practices and waste management programs.</w:t>
      </w:r>
      <w:r/>
    </w:p>
    <w:p>
      <w:pPr>
        <w:pStyle w:val="ListNumber"/>
        <w:spacing w:line="240" w:lineRule="auto"/>
        <w:ind w:left="720"/>
      </w:pPr>
      <w:r/>
      <w:hyperlink r:id="rId13">
        <w:r>
          <w:rPr>
            <w:color w:val="0000EE"/>
            <w:u w:val="single"/>
          </w:rPr>
          <w:t>https://techbullion.com/voltu-motor-prepares-for-class-3-truck-rollout-and-new-manufacturing-facility-in-california/</w:t>
        </w:r>
      </w:hyperlink>
      <w:r>
        <w:t xml:space="preserve"> - Highlights the importance of cloud-enabled fleet management and predictive maintenance in optimizing vehicle performance and reducing maintenance costs.</w:t>
      </w:r>
      <w:r/>
    </w:p>
    <w:p>
      <w:pPr>
        <w:pStyle w:val="ListNumber"/>
        <w:spacing w:line="240" w:lineRule="auto"/>
        <w:ind w:left="720"/>
      </w:pPr>
      <w:r/>
      <w:hyperlink r:id="rId10">
        <w:r>
          <w:rPr>
            <w:color w:val="0000EE"/>
            <w:u w:val="single"/>
          </w:rPr>
          <w:t>https://mosquitosheriff.com/sustainability-in-business-10-growth-innovation-trends-for-2025/</w:t>
        </w:r>
      </w:hyperlink>
      <w:r>
        <w:t xml:space="preserve"> - Discusses sustainable urban development and the role of smart cities in reducing environmental footprints through green infrastructure and efficient waste management.</w:t>
      </w:r>
      <w:r/>
    </w:p>
    <w:p>
      <w:pPr>
        <w:pStyle w:val="ListNumber"/>
        <w:spacing w:line="240" w:lineRule="auto"/>
        <w:ind w:left="720"/>
      </w:pPr>
      <w:r/>
      <w:hyperlink r:id="rId11">
        <w:r>
          <w:rPr>
            <w:color w:val="0000EE"/>
            <w:u w:val="single"/>
          </w:rPr>
          <w:t>https://blog.tbrc.info/2024/09/electric-vehicle-fleet-management-market-overview/</w:t>
        </w:r>
      </w:hyperlink>
      <w:r>
        <w:t xml:space="preserve"> - Details government policies and incentives supporting EV adoption, which are driving the growth of the electric vehicle fleet management market.</w:t>
      </w:r>
      <w:r/>
    </w:p>
    <w:p>
      <w:pPr>
        <w:pStyle w:val="ListNumber"/>
        <w:spacing w:line="240" w:lineRule="auto"/>
        <w:ind w:left="720"/>
      </w:pPr>
      <w:r/>
      <w:hyperlink r:id="rId12">
        <w:r>
          <w:rPr>
            <w:color w:val="0000EE"/>
            <w:u w:val="single"/>
          </w:rPr>
          <w:t>https://www.financederivative.com/green-or-gone-sustainability-trends-that-will-last-or-disappear-in-2025/</w:t>
        </w:r>
      </w:hyperlink>
      <w:r>
        <w:t xml:space="preserve"> - Mentions the economic pressures and the need for companies to focus on ESG strategies that offer financial returns and operational efficiencies.</w:t>
      </w:r>
      <w:r/>
    </w:p>
    <w:p>
      <w:pPr>
        <w:pStyle w:val="ListNumber"/>
        <w:spacing w:line="240" w:lineRule="auto"/>
        <w:ind w:left="720"/>
      </w:pPr>
      <w:r/>
      <w:hyperlink r:id="rId14">
        <w:r>
          <w:rPr>
            <w:color w:val="0000EE"/>
            <w:u w:val="single"/>
          </w:rPr>
          <w:t>https://techbullion.com/how-to-transition-your-fleet-to-electric-vehicles-a-step-by-step-guide/</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0AFBVV95cUxOd1U0b3V6aDhmMWFSSGVhQmRZMkNsdFFsYlZ0MURQOVdORE5xdjBqUzdXclhwUWxmdkkwNFJIdFdOWlhOTU9aX1p1bjNqYVpLY3A3OGUtd2hqclMtUEo3Z2k5dUNCLTBaRmZ4am5FakI3eVRGbjJTN2JTWE5HN1FXMjJES3BpNXl0TkxKMVlKWWdxcEw4alIybkhodkNjVHQ5cjJSQVN2SjFBODREUHRIRjB5eFRDa0hQV0ZGcVBnZzJZcHllTHQ4TG0xcTdZUDB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squitosheriff.com/sustainability-in-business-10-growth-innovation-trends-for-2025/" TargetMode="External"/><Relationship Id="rId11" Type="http://schemas.openxmlformats.org/officeDocument/2006/relationships/hyperlink" Target="https://blog.tbrc.info/2024/09/electric-vehicle-fleet-management-market-overview/" TargetMode="External"/><Relationship Id="rId12" Type="http://schemas.openxmlformats.org/officeDocument/2006/relationships/hyperlink" Target="https://www.financederivative.com/green-or-gone-sustainability-trends-that-will-last-or-disappear-in-2025/" TargetMode="External"/><Relationship Id="rId13" Type="http://schemas.openxmlformats.org/officeDocument/2006/relationships/hyperlink" Target="https://techbullion.com/voltu-motor-prepares-for-class-3-truck-rollout-and-new-manufacturing-facility-in-california/" TargetMode="External"/><Relationship Id="rId14" Type="http://schemas.openxmlformats.org/officeDocument/2006/relationships/hyperlink" Target="https://techbullion.com/how-to-transition-your-fleet-to-electric-vehicles-a-step-by-step-guide/" TargetMode="External"/><Relationship Id="rId15" Type="http://schemas.openxmlformats.org/officeDocument/2006/relationships/hyperlink" Target="https://news.google.com/rss/articles/CBMi0AFBVV95cUxOd1U0b3V6aDhmMWFSSGVhQmRZMkNsdFFsYlZ0MURQOVdORE5xdjBqUzdXclhwUWxmdkkwNFJIdFdOWlhOTU9aX1p1bjNqYVpLY3A3OGUtd2hqclMtUEo3Z2k5dUNCLTBaRmZ4am5FakI3eVRGbjJTN2JTWE5HN1FXMjJES3BpNXl0TkxKMVlKWWdxcEw4alIybkhodkNjVHQ5cjJSQVN2SjFBODREUHRIRjB5eFRDa0hQV0ZGcVBnZzJZcHllTHQ4TG0xcTdZUDB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