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Transformations in industrial practices: growth in mould and cloud accounting markets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industrial landscape is undergoing significant transformations, with trends in artificial intelligence (AI) and automation shaping future business practices across various sectors. Two particular areas of interest are the industrial mould market and the cloud accounting software market, both of which are projected to experience robust growth in the coming years.</w:t>
      </w:r>
      <w:r/>
    </w:p>
    <w:p>
      <w:r/>
      <w:r>
        <w:t xml:space="preserve">In the industrial mould market, a report by The Business Research Company outlines that the market reached a valuation of nearly $50.605 billion in 2024, demonstrating a compound annual growth rate (CAGR) of 5.15% since 2019. Looking ahead, the market is expected to expand to approximately $71.18 billion by 2029, maintaining a growth rate of 7.06%. Further projections reveal that the market may reach up to $97.693 billion by 2034, growing at a CAGR of 6.54%. </w:t>
      </w:r>
      <w:r/>
    </w:p>
    <w:p>
      <w:r/>
      <w:r>
        <w:t>The report highlights a key trend within this sector: the growing adoption of conformal cooling designs in 3D-printed moulds. This innovative approach promises to enhance efficiency in manufacturing processes. Key players in the industrial mould market are undertaking various strategies to capitalise on emerging opportunities, including strengthening operations through strategic partnerships and acquisitions, launching new products, and expanding production capabilities. The focus on integrating advanced technologies such as automated solutions and reusable manufacturing mould technology is anticipated to enhance operational efficiency.</w:t>
      </w:r>
      <w:r/>
    </w:p>
    <w:p>
      <w:r/>
      <w:r>
        <w:t xml:space="preserve">Additionally, the cloud accounting software market is witnessing dynamic expansion. According to a report by Market Research Intellect, this segment is projected to grow at a CAGR of 15.74% from 2024 to 2031, starting from an estimated valuation of $6.87 billion in 2024 and reaching approximately $16.51 billion by 2031. The ongoing digital transformation across various sectors is propelling the demand for cloud accounting solutions, particularly among small and medium-sized enterprises (SMEs) eager to improve productivity and reduce operational costs. </w:t>
      </w:r>
      <w:r/>
    </w:p>
    <w:p>
      <w:r/>
      <w:r>
        <w:t xml:space="preserve">This growth is further supported by the integration of machine learning (ML) and AI, which enhance automation and data analysis, ultimately facilitating informed decision-making. The increasing focus on remote work capabilities and the necessity for real-time data access also play significant roles in driving market demand. </w:t>
      </w:r>
      <w:r/>
    </w:p>
    <w:p>
      <w:r/>
      <w:r>
        <w:t>Regulatory changes concerning taxation and compliance continue to shape the landscape of cloud accounting, prompting firms to innovate and adapt to local requirements. Companies are responding to these market dynamics by entering partnerships, engaging in mergers and acquisitions to strengthen their positions, and introducing groundbreaking solutions enabled by blockchain integration and AI-driven analytics.</w:t>
      </w:r>
      <w:r/>
    </w:p>
    <w:p>
      <w:r/>
      <w:r>
        <w:t>Geographically, North America is poised to hold a substantial share of the cloud accounting software market, bolstered by an advanced technological infrastructure and the presence of leading market players. Europe is anticipated to see steady growth, motivated by stringent regulatory standards and a heightened focus on sustainable practices, whereas Asia-Pacific is expected to exhibit the fastest growth due to rapid industrialisation.</w:t>
      </w:r>
      <w:r/>
    </w:p>
    <w:p>
      <w:r/>
      <w:r>
        <w:t>As industries continue to embrace digital transformation and innovative technologies, both sectors—the industrial mould market and cloud accounting software—are positioned for notable expansion. With ongoing advancements in AI and automation, the future of business practices and market dynamics looks poised for significant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https://www.cognitivemarketresearch.com/industrial-mold-market-report</w:t>
        </w:r>
      </w:hyperlink>
      <w:r>
        <w:t xml:space="preserve"> - Corroborates the growth projections and regional breakdown of the industrial mold market, including the CAGR and market size estimates.</w:t>
      </w:r>
      <w:r/>
    </w:p>
    <w:p>
      <w:pPr>
        <w:pStyle w:val="ListNumber"/>
        <w:spacing w:line="240" w:lineRule="auto"/>
        <w:ind w:left="720"/>
      </w:pPr>
      <w:r/>
      <w:hyperlink r:id="rId11">
        <w:r>
          <w:rPr>
            <w:color w:val="0000EE"/>
            <w:u w:val="single"/>
          </w:rPr>
          <w:t>https://www.researchandmarkets.com/reports/5781059/industrial-mold-global-market-report</w:t>
        </w:r>
      </w:hyperlink>
      <w:r>
        <w:t xml:space="preserve"> - Supports the growth rate and market size of the industrial mold market, as well as the key trends and drivers such as the expansion of manufacturing and advancements in plastic injection molding.</w:t>
      </w:r>
      <w:r/>
    </w:p>
    <w:p>
      <w:pPr>
        <w:pStyle w:val="ListNumber"/>
        <w:spacing w:line="240" w:lineRule="auto"/>
        <w:ind w:left="720"/>
      </w:pPr>
      <w:r/>
      <w:hyperlink r:id="rId12">
        <w:r>
          <w:rPr>
            <w:color w:val="0000EE"/>
            <w:u w:val="single"/>
          </w:rPr>
          <w:t>https://www.thebusinessresearchcompany.com/report/cloud-accounting-software-global-market-report</w:t>
        </w:r>
      </w:hyperlink>
      <w:r>
        <w:t xml:space="preserve"> - Provides details on the cloud accounting software market growth, CAGR, and key trends such as integration with emerging technologies and real-time collaboration tools.</w:t>
      </w:r>
      <w:r/>
    </w:p>
    <w:p>
      <w:pPr>
        <w:pStyle w:val="ListNumber"/>
        <w:spacing w:line="240" w:lineRule="auto"/>
        <w:ind w:left="720"/>
      </w:pPr>
      <w:r/>
      <w:hyperlink r:id="rId13">
        <w:r>
          <w:rPr>
            <w:color w:val="0000EE"/>
            <w:u w:val="single"/>
          </w:rPr>
          <w:t>https://www.alliedmarketresearch.com/cloud-accounting-software-market-A274725</w:t>
        </w:r>
      </w:hyperlink>
      <w:r>
        <w:t xml:space="preserve"> - Corroborates the cloud accounting software market size, growth rate, and drivers such as the increase in demand for efficient financial management solutions and technological advancements.</w:t>
      </w:r>
      <w:r/>
    </w:p>
    <w:p>
      <w:pPr>
        <w:pStyle w:val="ListNumber"/>
        <w:spacing w:line="240" w:lineRule="auto"/>
        <w:ind w:left="720"/>
      </w:pPr>
      <w:r/>
      <w:hyperlink r:id="rId13">
        <w:r>
          <w:rPr>
            <w:color w:val="0000EE"/>
            <w:u w:val="single"/>
          </w:rPr>
          <w:t>https://www.alliedmarketresearch.com/cloud-accounting-software-market-A274725</w:t>
        </w:r>
      </w:hyperlink>
      <w:r>
        <w:t xml:space="preserve"> - Supports the geographical analysis of the cloud accounting software market, including the growth prospects in North America, Europe, and Asia-Pacific.</w:t>
      </w:r>
      <w:r/>
    </w:p>
    <w:p>
      <w:pPr>
        <w:pStyle w:val="ListNumber"/>
        <w:spacing w:line="240" w:lineRule="auto"/>
        <w:ind w:left="720"/>
      </w:pPr>
      <w:r/>
      <w:hyperlink r:id="rId10">
        <w:r>
          <w:rPr>
            <w:color w:val="0000EE"/>
            <w:u w:val="single"/>
          </w:rPr>
          <w:t>https://www.cognitivemarketresearch.com/industrial-mold-market-report</w:t>
        </w:r>
      </w:hyperlink>
      <w:r>
        <w:t xml:space="preserve"> - Details the regional market sizes and growth rates for the industrial mold market, including North America, Europe, Asia Pacific, and the Middle East and Africa.</w:t>
      </w:r>
      <w:r/>
    </w:p>
    <w:p>
      <w:pPr>
        <w:pStyle w:val="ListNumber"/>
        <w:spacing w:line="240" w:lineRule="auto"/>
        <w:ind w:left="720"/>
      </w:pPr>
      <w:r/>
      <w:hyperlink r:id="rId11">
        <w:r>
          <w:rPr>
            <w:color w:val="0000EE"/>
            <w:u w:val="single"/>
          </w:rPr>
          <w:t>https://www.researchandmarkets.com/reports/5781059/industrial-mold-global-market-report</w:t>
        </w:r>
      </w:hyperlink>
      <w:r>
        <w:t xml:space="preserve"> - Highlights key trends in the industrial mold market such as micro-molding, Industry 4.0 integration, and robotics/automation.</w:t>
      </w:r>
      <w:r/>
    </w:p>
    <w:p>
      <w:pPr>
        <w:pStyle w:val="ListNumber"/>
        <w:spacing w:line="240" w:lineRule="auto"/>
        <w:ind w:left="720"/>
      </w:pPr>
      <w:r/>
      <w:hyperlink r:id="rId13">
        <w:r>
          <w:rPr>
            <w:color w:val="0000EE"/>
            <w:u w:val="single"/>
          </w:rPr>
          <w:t>https://www.alliedmarketresearch.com/cloud-accounting-software-market-A274725</w:t>
        </w:r>
      </w:hyperlink>
      <w:r>
        <w:t xml:space="preserve"> - Explains the impact of regulatory changes and the necessity for real-time data access on the cloud accounting software market.</w:t>
      </w:r>
      <w:r/>
    </w:p>
    <w:p>
      <w:pPr>
        <w:pStyle w:val="ListNumber"/>
        <w:spacing w:line="240" w:lineRule="auto"/>
        <w:ind w:left="720"/>
      </w:pPr>
      <w:r/>
      <w:hyperlink r:id="rId12">
        <w:r>
          <w:rPr>
            <w:color w:val="0000EE"/>
            <w:u w:val="single"/>
          </w:rPr>
          <w:t>https://www.thebusinessresearchcompany.com/report/cloud-accounting-software-global-market-report</w:t>
        </w:r>
      </w:hyperlink>
      <w:r>
        <w:t xml:space="preserve"> - Discusses the integration of AI and ML in cloud accounting software, enhancing automation and data analysis.</w:t>
      </w:r>
      <w:r/>
    </w:p>
    <w:p>
      <w:pPr>
        <w:pStyle w:val="ListNumber"/>
        <w:spacing w:line="240" w:lineRule="auto"/>
        <w:ind w:left="720"/>
      </w:pPr>
      <w:r/>
      <w:hyperlink r:id="rId13">
        <w:r>
          <w:rPr>
            <w:color w:val="0000EE"/>
            <w:u w:val="single"/>
          </w:rPr>
          <w:t>https://www.alliedmarketresearch.com/cloud-accounting-software-market-A274725</w:t>
        </w:r>
      </w:hyperlink>
      <w:r>
        <w:t xml:space="preserve"> - Details the strategies of key players in the cloud accounting software market, including partnerships, mergers and acquisitions, and the introduction of new solutions.</w:t>
      </w:r>
      <w:r/>
    </w:p>
    <w:p>
      <w:pPr>
        <w:pStyle w:val="ListNumber"/>
        <w:spacing w:line="240" w:lineRule="auto"/>
        <w:ind w:left="720"/>
      </w:pPr>
      <w:r/>
      <w:hyperlink r:id="rId10">
        <w:r>
          <w:rPr>
            <w:color w:val="0000EE"/>
            <w:u w:val="single"/>
          </w:rPr>
          <w:t>https://www.cognitivemarketresearch.com/industrial-mold-market-report</w:t>
        </w:r>
      </w:hyperlink>
      <w:r>
        <w:t xml:space="preserve"> - Supports the focus on advanced technologies such as automated solutions and reusable manufacturing mold technology in the industrial mold market.</w:t>
      </w:r>
      <w:r/>
    </w:p>
    <w:p>
      <w:pPr>
        <w:pStyle w:val="ListNumber"/>
        <w:spacing w:line="240" w:lineRule="auto"/>
        <w:ind w:left="720"/>
      </w:pPr>
      <w:r/>
      <w:hyperlink r:id="rId14">
        <w:r>
          <w:rPr>
            <w:color w:val="0000EE"/>
            <w:u w:val="single"/>
          </w:rPr>
          <w:t>https://news.google.com/rss/articles/CBMinAFBVV95cUxNUVQ1QTV2WDQ3VDFuMExIZmFZYzBwVndUNEF6Z0JVUXRUQXBGR2NnWG41V0tvenBCT1c3NENXVGEzbC01WThCaHR2eFdJZUlDTk1mVTRCcE5SRWtNenByVEN4S2xwUlBvSmg1b0FrdnR1VHZYRzEyOV9zVTJCNmNDRjdoYnJHWmlGcXMtTXFBQ3dLcHJNai1VZnVsdmY?oc=5&amp;hl=en-US&amp;gl=US&amp;ceid=US:en</w:t>
        </w:r>
      </w:hyperlink>
      <w:r>
        <w:t xml:space="preserve"> - Please view link - unable to able to access data</w:t>
      </w:r>
      <w:r/>
    </w:p>
    <w:p>
      <w:pPr>
        <w:pStyle w:val="ListNumber"/>
        <w:spacing w:line="240" w:lineRule="auto"/>
        <w:ind w:left="720"/>
      </w:pPr>
      <w:r/>
      <w:hyperlink r:id="rId15">
        <w:r>
          <w:rPr>
            <w:color w:val="0000EE"/>
            <w:u w:val="single"/>
          </w:rPr>
          <w:t>https://news.google.com/rss/articles/CBMijwFBVV95cUxPQlRSUDNJZlFrc19KWVNKSW5vN1lqeDZlVHQ5eHlZSk10WlJnN3Q2WjFPSlZnUWcwZUYwaG91QnlqbnI0akhxUzZ2TTB3V3EyYWJIbkhOODVYaGw3c0ZsZzMwYkxydWZfejlFXzJMMFd0ZDZvUUVzVW9oQVVHeGowbzNJNExGNlZnN3BJSWpkRQ?oc=5&amp;hl=en-US&amp;gl=US&amp;ceid=US:en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gnitivemarketresearch.com/industrial-mold-market-report" TargetMode="External"/><Relationship Id="rId11" Type="http://schemas.openxmlformats.org/officeDocument/2006/relationships/hyperlink" Target="https://www.researchandmarkets.com/reports/5781059/industrial-mold-global-market-report" TargetMode="External"/><Relationship Id="rId12" Type="http://schemas.openxmlformats.org/officeDocument/2006/relationships/hyperlink" Target="https://www.thebusinessresearchcompany.com/report/cloud-accounting-software-global-market-report" TargetMode="External"/><Relationship Id="rId13" Type="http://schemas.openxmlformats.org/officeDocument/2006/relationships/hyperlink" Target="https://www.alliedmarketresearch.com/cloud-accounting-software-market-A274725" TargetMode="External"/><Relationship Id="rId14" Type="http://schemas.openxmlformats.org/officeDocument/2006/relationships/hyperlink" Target="https://news.google.com/rss/articles/CBMinAFBVV95cUxNUVQ1QTV2WDQ3VDFuMExIZmFZYzBwVndUNEF6Z0JVUXRUQXBGR2NnWG41V0tvenBCT1c3NENXVGEzbC01WThCaHR2eFdJZUlDTk1mVTRCcE5SRWtNenByVEN4S2xwUlBvSmg1b0FrdnR1VHZYRzEyOV9zVTJCNmNDRjdoYnJHWmlGcXMtTXFBQ3dLcHJNai1VZnVsdmY?oc=5&amp;hl=en-US&amp;gl=US&amp;ceid=US:en" TargetMode="External"/><Relationship Id="rId15" Type="http://schemas.openxmlformats.org/officeDocument/2006/relationships/hyperlink" Target="https://news.google.com/rss/articles/CBMijwFBVV95cUxPQlRSUDNJZlFrc19KWVNKSW5vN1lqeDZlVHQ5eHlZSk10WlJnN3Q2WjFPSlZnUWcwZUYwaG91QnlqbnI0akhxUzZ2TTB3V3EyYWJIbkhOODVYaGw3c0ZsZzMwYkxydWZfejlFXzJMMFd0ZDZvUUVzVW9oQVVHeGowbzNJNExGNlZnN3BJSWpkR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