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U.S. business owners optimistic about economic future in 2025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A recent survey conducted by Provident Bank has revealed a strong sense of optimism among U.S. business owners regarding the economic landscape in 2025. Published on January 8, 2025, the survey, which gathered insights from 1,000 business leaders, highlights a clear trend towards increased capital spending, investments in technology—particularly in artificial intelligence (AI)—and a modest rise in hiring practices.</w:t>
      </w:r>
      <w:r/>
    </w:p>
    <w:p>
      <w:r/>
      <w:r>
        <w:t>In the survey findings, an encouraging 60% of respondents expressed belief that the U.S. economy would be in better shape in a year's time, while 63% were confident about the future condition of their own businesses. Notably, 68% expected either a slight or significant increase in capital investments in the upcoming year. Moreover, just over half of the participants anticipated a rise in hiring, with 50% forecasting a slight or significant uptick in employee recruitment.</w:t>
      </w:r>
      <w:r/>
    </w:p>
    <w:p>
      <w:r/>
      <w:r>
        <w:t>A significant finding of the survey indicates that 69% of the respondents are planning to incorporate AI tools into their operations within the year. Among them, 29% are ready to implement these technologies immediately, while 40% showed interest but indicated a need for further information before proceeding.</w:t>
      </w:r>
      <w:r/>
    </w:p>
    <w:p>
      <w:r/>
      <w:r>
        <w:t>Despite the optimism inferred from the results, respondents voiced several concerns that may potentially hinder economic stability. The top three challenges identified were inflationary pressures at 60%, trade tensions and tariffs impacting operations at 51%, and rising consumer and national debt viewed as a significant concern by 44%. Notably, while inflation remains a pressing issue, many executives reported that recent interest rate cuts by the Federal Reserve have had minimal impact on their businesses, with 38% remaining uncertain and 30% stating that they have not felt positive effects.</w:t>
      </w:r>
      <w:r/>
    </w:p>
    <w:p>
      <w:r/>
      <w:r>
        <w:t xml:space="preserve">Challenges stemming from employee-related costs were also highlighted, as 46% of business owners pinpointed benefits and costs as a primary concern, mirroring the inflationary concerns further impacting their operations. </w:t>
      </w:r>
      <w:r/>
    </w:p>
    <w:p>
      <w:r/>
      <w:r>
        <w:t>“Our survey of business owners and senior executives reveals a strong sense of optimism for 2025, with a focus on growth and strategic expansion,” stated Anthony Labozzetta, president and CEO of Provident Bank. He added that the bank aims to be a reliable partner for businesses navigating these changing economic conditions, offering tailored financial solutions to assist them in seizing opportunities while addressing potential challenges.</w:t>
      </w:r>
      <w:r/>
    </w:p>
    <w:p>
      <w:r/>
      <w:r>
        <w:t>The survey, conducted by Pollfish on behalf of Provident Bank, collected responses exclusively from U.S. business leaders engaged with companies generating over $1 million in annual revenue. The findings underscore a trend towards the integration of advanced technologies within business practices while highlighting existing economic challenges that warrant consideration as firms plan for the future.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https://www.stocktitan.net/news/PFS/provident-bank-s-annual-economic-outlook-survey-shows-business-eruvjq9kvf48.html</w:t>
        </w:r>
      </w:hyperlink>
      <w:r>
        <w:t xml:space="preserve"> - Corroborates the Provident Bank survey findings, including optimism among business owners, increased capital spending, investments in AI, and hiring trends.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https://www.stocktitan.net/news/PFS/provident-bank-s-annual-economic-outlook-survey-shows-business-eruvjq9kvf48.html</w:t>
        </w:r>
      </w:hyperlink>
      <w:r>
        <w:t xml:space="preserve"> - Supports the specific percentages of respondents expecting economic improvement, business condition improvements, and capital spending increases.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https://www.stocktitan.net/news/PFS/provident-bank-s-annual-economic-outlook-survey-shows-business-eruvjq9kvf48.html</w:t>
        </w:r>
      </w:hyperlink>
      <w:r>
        <w:t xml:space="preserve"> - Confirms the plans for AI tool adoption and the immediate implementation readiness among respondents.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https://www.stocktitan.net/news/PFS/provident-bank-s-annual-economic-outlook-survey-shows-business-eruvjq9kvf48.html</w:t>
        </w:r>
      </w:hyperlink>
      <w:r>
        <w:t xml:space="preserve"> - Details the top challenges identified by respondents, including inflationary pressures, trade tensions, and rising consumer and national debt.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https://www.stocktitan.net/news/PFS/provident-bank-s-annual-economic-outlook-survey-shows-business-eruvjq9kvf48.html</w:t>
        </w:r>
      </w:hyperlink>
      <w:r>
        <w:t xml:space="preserve"> - Mentions the impact of Federal Reserve rate cuts on businesses and the uncertainty among executives.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https://www.stocktitan.net/news/PFS/provident-bank-s-annual-economic-outlook-survey-shows-business-eruvjq9kvf48.html</w:t>
        </w:r>
      </w:hyperlink>
      <w:r>
        <w:t xml:space="preserve"> - Highlights concerns about employee-related costs and benefits as a primary concern for business owners.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https://www.americanbanker.com/news/change-in-washington-bolsters-business-owner-sentiment-bank-surveys-show</w:t>
        </w:r>
      </w:hyperlink>
      <w:r>
        <w:t xml:space="preserve"> - Supports the overall optimism among business owners and the focus on growth and strategic expansion, as well as the challenges faced.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https://www.americanbanker.com/news/change-in-washington-bolsters-business-owner-sentiment-bank-surveys-show</w:t>
        </w:r>
      </w:hyperlink>
      <w:r>
        <w:t xml:space="preserve"> - Corroborates the trend of increased capital spending and investments in technology, including AI, among business owners.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https://www.americanbanker.com/news/change-in-washington-bolsters-business-owner-sentiment-bank-surveys-show</w:t>
        </w:r>
      </w:hyperlink>
      <w:r>
        <w:t xml:space="preserve"> - Details the survey methodology and the demographic of the respondents, including U.S. business leaders from companies with over $1 million in annual revenue.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https://www.stocktitan.net/news/PFS/provident-bank-s-annual-economic-outlook-survey-shows-business-eruvjq9kvf48.html</w:t>
        </w:r>
      </w:hyperlink>
      <w:r>
        <w:t xml:space="preserve"> - Quotes Anthony Labozzetta, president and CEO of Provident Bank, on the survey's findings and the bank's role in supporting businesses.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https://www.stocktitan.net/news/PFS/provident-bank-s-annual-economic-outlook-survey-shows-business-eruvjq9kvf48.html</w:t>
        </w:r>
      </w:hyperlink>
      <w:r>
        <w:t xml:space="preserve"> - Provides context on the survey's conductor, Pollfish, and the scope of the survey.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https://njbmagazine.com/njb-news-now/businesses-optimistic-in-2025-according-to-provident-bank-survey/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www.stocktitan.net/news/PFS/provident-bank-s-annual-economic-outlook-survey-shows-business-eruvjq9kvf48.html" TargetMode="External"/><Relationship Id="rId11" Type="http://schemas.openxmlformats.org/officeDocument/2006/relationships/hyperlink" Target="https://www.americanbanker.com/news/change-in-washington-bolsters-business-owner-sentiment-bank-surveys-show" TargetMode="External"/><Relationship Id="rId12" Type="http://schemas.openxmlformats.org/officeDocument/2006/relationships/hyperlink" Target="https://njbmagazine.com/njb-news-now/businesses-optimistic-in-2025-according-to-provident-bank-survey/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