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Understanding intentionality in agentic AI systems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has seen remarkable advancements in recent years, establishing itself as a pivotal element across various sectors, including healthcare, finance, entertainment, and military applications. One of the key areas of focus within this growing field is the concept of intentionality in AI systems, particularly in relation to agentic AI. This facet of AI raises important questions about decision-making, autonomy, and the very essence of how these systems interact with human society.</w:t>
      </w:r>
      <w:r/>
    </w:p>
    <w:p>
      <w:r/>
      <w:r>
        <w:t>Intentionality, in the context of AI, fundamentally refers to the quality of mental states, such as beliefs and desires, directed toward specific actions or outcomes. In humans, this concept is tied to conscious thought and deliberate choices; however, in AI, it takes on a mechanistic form. According to the publication TechBullion, intentionality in agentic AI concerns the goals that these systems are programmed to pursue and the actions they take autonomously to achieve those objectives.</w:t>
      </w:r>
      <w:r/>
    </w:p>
    <w:p>
      <w:r/>
      <w:r>
        <w:t>Agentic AI systems are crafted to perform tasks with minimal human guidance, categorising them as "agents" due to their capacity to act independently towards designated goals. A prevalent example is that of self-driving cars, which autonomously navigate roads based on real-time environmental changes while making decisions about speed, direction, and safety—all to reach a specific destination.</w:t>
      </w:r>
      <w:r/>
    </w:p>
    <w:p>
      <w:r/>
      <w:r>
        <w:t>As these systems evolve, they are beginning to exhibit more complex decision-making processes, leading to rising concerns about whether AI can develop its own intentions outside its original programming. Intentionality in agentic AI is embedded through goal-oriented design, where developers set specific objectives for the system. For instance, an AI-powered recommendation engine on an e-commerce site aims to optimise product suggestions based on a user’s past behaviours. The system does not act randomly; rather, its "intentions" are directed towards fulfilling the user's needs through data-driven insights.</w:t>
      </w:r>
      <w:r/>
    </w:p>
    <w:p>
      <w:r/>
      <w:r>
        <w:t>Moreover, many advanced AI systems implement machine learning and reinforcement learning methods to refine their decision-making capabilities. These approaches enable AI agents to learn from their environments and incrementally improve their actions. For example, an AI in a manufacturing line might adapt its sorting methods based on continuous feedback to better meet production targets.</w:t>
      </w:r>
      <w:r/>
    </w:p>
    <w:p>
      <w:r/>
      <w:r>
        <w:t>However, the growing autonomy of AI also evokes a myriad of ethical considerations. One key issue is the accountability and responsibility associated with actions taken by agentic AI systems. If an autonomous vehicle causes an accident resulting from its AI’s decision, determining liability—whether it resides with the manufacturer, the developers of the AI, or the AI itself—becomes a complex dilemma.</w:t>
      </w:r>
      <w:r/>
    </w:p>
    <w:p>
      <w:r/>
      <w:r>
        <w:t>Moreover, there is the potential for bias and unfairness. AI systems, which often reflect the data upon which they are trained, may inadvertently propagate existing biases, especially in critical areas such as hiring, lending, or law enforcement. As instances like AI predicting recidivism in criminal justice demonstrate, poor data can yield unjust outcomes, necessitating that the intentionality of these systems align with ethical and fair treatment standards.</w:t>
      </w:r>
      <w:r/>
    </w:p>
    <w:p>
      <w:r/>
      <w:r>
        <w:t xml:space="preserve">The alignment of AI goals with human values is another significant concern. Agentic AI systems may pursue objectives without considering the broader implications of their actions on society and moral frameworks. For example, a financial AI focused on maximising profits might engage in actions detrimental to environmental sustainability or vulnerable communities. </w:t>
      </w:r>
      <w:r/>
    </w:p>
    <w:p>
      <w:r/>
      <w:r>
        <w:t>Additionally, as the sophistication of agentic AI increases, there is a growing risk of diminished predictability and control over these systems. The more autonomy an AI possesses, the harder it becomes to foresee its actions, leading to potential unintended consequences. This is particularly relevant in military applications where AI systems designed to make strategic battlefield decisions could respond unpredictably if their goals diverge from those of human operators.</w:t>
      </w:r>
      <w:r/>
    </w:p>
    <w:p>
      <w:r/>
      <w:r>
        <w:t xml:space="preserve">Looking forward, the landscape of agentic AI is set to evolve further, incorporating more intricate and long-term goal-handling capabilities. This evolution underscores the importance of ensuring that human operators are vigilant and proactive in overseeing the operations of these systems, in order to maintain safety and ethical integrity. </w:t>
      </w:r>
      <w:r/>
    </w:p>
    <w:p>
      <w:r/>
      <w:r>
        <w:t>As noted in TechBullion, the ongoing development of AI necessitates a nuanced understanding of intentionality and its implications. Developers may find it essential to integrate meta-goals that allow AI systems to refine their comprehension of human values continuously. Transparency emerges as a critical factor, enabling individuals to understand the decision-making processes of AI systems and adjust objectives based on human feedback.</w:t>
      </w:r>
      <w:r/>
    </w:p>
    <w:p>
      <w:r/>
      <w:r>
        <w:t>The future may also see the emergence of multi-agent systems, where multiple AI agents will need to collaborate or negotiate with humans over shared or conflicting goals. Successfully managing these interactions and ensuring beneficial conduct for society remains a prominent challenge.</w:t>
      </w:r>
      <w:r/>
    </w:p>
    <w:p>
      <w:r/>
      <w:r>
        <w:t>In conclusion, the discourse surrounding intentionality in agentic AI is multifaceted and critical to the evolution of AI technology. As these systems become more adept at autonomous action, developers, ethicists, and policymakers must grapple with the responsibilities that accompany these capabilities. The dependency on aligning AI’s goals with societal well-being and ethical considerations will likely shape the trajectory of AI deployment across various sectors in the years to come.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https://techbullion.com/copy-of-understanding-the-role-of-intentionality-in-agentic-ai/</w:t>
        </w:r>
      </w:hyperlink>
      <w:r>
        <w:t xml:space="preserve"> - Corroborates the concept of intentionality in agentic AI, its mechanistic form, and the autonomous actions of AI systems towards programmed objectives.</w:t>
      </w:r>
      <w:r/>
    </w:p>
    <w:p>
      <w:pPr>
        <w:pStyle w:val="ListNumber"/>
        <w:spacing w:line="240" w:lineRule="auto"/>
        <w:ind w:left="720"/>
      </w:pPr>
      <w:r/>
      <w:hyperlink r:id="rId10">
        <w:r>
          <w:rPr>
            <w:color w:val="0000EE"/>
            <w:u w:val="single"/>
          </w:rPr>
          <w:t>https://techbullion.com/copy-of-understanding-the-role-of-intentionality-in-agentic-ai/</w:t>
        </w:r>
      </w:hyperlink>
      <w:r>
        <w:t xml:space="preserve"> - Provides examples of agentic AI systems, such as self-driving cars, and discusses the ethical considerations and potential risks associated with their autonomy.</w:t>
      </w:r>
      <w:r/>
    </w:p>
    <w:p>
      <w:pPr>
        <w:pStyle w:val="ListNumber"/>
        <w:spacing w:line="240" w:lineRule="auto"/>
        <w:ind w:left="720"/>
      </w:pPr>
      <w:r/>
      <w:hyperlink r:id="rId11">
        <w:r>
          <w:rPr>
            <w:color w:val="0000EE"/>
            <w:u w:val="single"/>
          </w:rPr>
          <w:t>https://council.aimresearch.co/agentic-ai-the-journey-from-automation-to-autonomy/</w:t>
        </w:r>
      </w:hyperlink>
      <w:r>
        <w:t xml:space="preserve"> - Explains the core components of agentic AI, including contextual reasoning, autonomous decision-making, and continuous learning, which enable AI agents to mimic human-like problem-solving capabilities.</w:t>
      </w:r>
      <w:r/>
    </w:p>
    <w:p>
      <w:pPr>
        <w:pStyle w:val="ListNumber"/>
        <w:spacing w:line="240" w:lineRule="auto"/>
        <w:ind w:left="720"/>
      </w:pPr>
      <w:r/>
      <w:hyperlink r:id="rId12">
        <w:r>
          <w:rPr>
            <w:color w:val="0000EE"/>
            <w:u w:val="single"/>
          </w:rPr>
          <w:t>https://www.restack.io/p/autonomous-decision-making-answer-understanding-autonomy-in-ai-cat-ai</w:t>
        </w:r>
      </w:hyperlink>
      <w:r>
        <w:t xml:space="preserve"> - Discusses the role of autonomy in AI decision-making, the balance between human oversight and machine independence, and the implications in various fields like healthcare and finance.</w:t>
      </w:r>
      <w:r/>
    </w:p>
    <w:p>
      <w:pPr>
        <w:pStyle w:val="ListNumber"/>
        <w:spacing w:line="240" w:lineRule="auto"/>
        <w:ind w:left="720"/>
      </w:pPr>
      <w:r/>
      <w:hyperlink r:id="rId12">
        <w:r>
          <w:rPr>
            <w:color w:val="0000EE"/>
            <w:u w:val="single"/>
          </w:rPr>
          <w:t>https://www.restack.io/p/autonomous-decision-making-answer-understanding-autonomy-in-ai-cat-ai</w:t>
        </w:r>
      </w:hyperlink>
      <w:r>
        <w:t xml:space="preserve"> - Highlights the challenges of decision-making under uncertainty and the importance of transparency and human-AI collaboration in autonomous systems.</w:t>
      </w:r>
      <w:r/>
    </w:p>
    <w:p>
      <w:pPr>
        <w:pStyle w:val="ListNumber"/>
        <w:spacing w:line="240" w:lineRule="auto"/>
        <w:ind w:left="720"/>
      </w:pPr>
      <w:r/>
      <w:hyperlink r:id="rId10">
        <w:r>
          <w:rPr>
            <w:color w:val="0000EE"/>
            <w:u w:val="single"/>
          </w:rPr>
          <w:t>https://techbullion.com/copy-of-understanding-the-role-of-intentionality-in-agentic-ai/</w:t>
        </w:r>
      </w:hyperlink>
      <w:r>
        <w:t xml:space="preserve"> - Addresses the ethical considerations, including accountability, bias, and the alignment of AI goals with human values and societal well-being.</w:t>
      </w:r>
      <w:r/>
    </w:p>
    <w:p>
      <w:pPr>
        <w:pStyle w:val="ListNumber"/>
        <w:spacing w:line="240" w:lineRule="auto"/>
        <w:ind w:left="720"/>
      </w:pPr>
      <w:r/>
      <w:hyperlink r:id="rId13">
        <w:r>
          <w:rPr>
            <w:color w:val="0000EE"/>
            <w:u w:val="single"/>
          </w:rPr>
          <w:t>https://www.technologyreview.com/2024/11/13/1106750/unlocking-the-mysteries-of-complex-biological-systems-with-agentic-ai/</w:t>
        </w:r>
      </w:hyperlink>
      <w:r>
        <w:t xml:space="preserve"> - Explains how agentic AI can operate autonomously with a generalist approach, ingesting diverse datasets and connecting disparate domains to reveal novel insights.</w:t>
      </w:r>
      <w:r/>
    </w:p>
    <w:p>
      <w:pPr>
        <w:pStyle w:val="ListNumber"/>
        <w:spacing w:line="240" w:lineRule="auto"/>
        <w:ind w:left="720"/>
      </w:pPr>
      <w:r/>
      <w:hyperlink r:id="rId11">
        <w:r>
          <w:rPr>
            <w:color w:val="0000EE"/>
            <w:u w:val="single"/>
          </w:rPr>
          <w:t>https://council.aimresearch.co/agentic-ai-the-journey-from-automation-to-autonomy/</w:t>
        </w:r>
      </w:hyperlink>
      <w:r>
        <w:t xml:space="preserve"> - Details the architectural layers of agentic AI, including natural language understanding, contextual reasoning, and continuous learning, which are crucial for autonomous decision-making.</w:t>
      </w:r>
      <w:r/>
    </w:p>
    <w:p>
      <w:pPr>
        <w:pStyle w:val="ListNumber"/>
        <w:spacing w:line="240" w:lineRule="auto"/>
        <w:ind w:left="720"/>
      </w:pPr>
      <w:r/>
      <w:hyperlink r:id="rId10">
        <w:r>
          <w:rPr>
            <w:color w:val="0000EE"/>
            <w:u w:val="single"/>
          </w:rPr>
          <w:t>https://techbullion.com/copy-of-understanding-the-role-of-intentionality-in-agentic-ai/</w:t>
        </w:r>
      </w:hyperlink>
      <w:r>
        <w:t xml:space="preserve"> - Discusses the potential risks of diminished predictability and control over agentic AI systems, especially in military applications, and the need for meta-goals and transparency.</w:t>
      </w:r>
      <w:r/>
    </w:p>
    <w:p>
      <w:pPr>
        <w:pStyle w:val="ListNumber"/>
        <w:spacing w:line="240" w:lineRule="auto"/>
        <w:ind w:left="720"/>
      </w:pPr>
      <w:r/>
      <w:hyperlink r:id="rId12">
        <w:r>
          <w:rPr>
            <w:color w:val="0000EE"/>
            <w:u w:val="single"/>
          </w:rPr>
          <w:t>https://www.restack.io/p/autonomous-decision-making-answer-understanding-autonomy-in-ai-cat-ai</w:t>
        </w:r>
      </w:hyperlink>
      <w:r>
        <w:t xml:space="preserve"> - Explores the future of agentic AI, including the emergence of multi-agent systems and the challenges of managing interactions between these agents and humans.</w:t>
      </w:r>
      <w:r/>
    </w:p>
    <w:p>
      <w:pPr>
        <w:pStyle w:val="ListNumber"/>
        <w:spacing w:line="240" w:lineRule="auto"/>
        <w:ind w:left="720"/>
      </w:pPr>
      <w:r/>
      <w:hyperlink r:id="rId10">
        <w:r>
          <w:rPr>
            <w:color w:val="0000EE"/>
            <w:u w:val="single"/>
          </w:rPr>
          <w:t>https://techbullion.com/copy-of-understanding-the-role-of-intentionality-in-agentic-ai/</w:t>
        </w:r>
      </w:hyperlink>
      <w:r>
        <w:t xml:space="preserve"> - Concludes on the multifaceted nature of intentionality in agentic AI and the necessity for developers, ethicists, and policymakers to address the responsibilities accompanying these capabilities.</w:t>
      </w:r>
      <w:r/>
    </w:p>
    <w:p>
      <w:pPr>
        <w:pStyle w:val="ListNumber"/>
        <w:spacing w:line="240" w:lineRule="auto"/>
        <w:ind w:left="720"/>
      </w:pPr>
      <w:r/>
      <w:hyperlink r:id="rId10">
        <w:r>
          <w:rPr>
            <w:color w:val="0000EE"/>
            <w:u w:val="single"/>
          </w:rPr>
          <w:t>https://techbullion.com/copy-of-understanding-the-role-of-intentionality-in-agentic-ai/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bullion.com/copy-of-understanding-the-role-of-intentionality-in-agentic-ai/" TargetMode="External"/><Relationship Id="rId11" Type="http://schemas.openxmlformats.org/officeDocument/2006/relationships/hyperlink" Target="https://council.aimresearch.co/agentic-ai-the-journey-from-automation-to-autonomy/" TargetMode="External"/><Relationship Id="rId12" Type="http://schemas.openxmlformats.org/officeDocument/2006/relationships/hyperlink" Target="https://www.restack.io/p/autonomous-decision-making-answer-understanding-autonomy-in-ai-cat-ai" TargetMode="External"/><Relationship Id="rId13" Type="http://schemas.openxmlformats.org/officeDocument/2006/relationships/hyperlink" Target="https://www.technologyreview.com/2024/11/13/1106750/unlocking-the-mysteries-of-complex-biological-systems-with-agentic-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