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Hosts embrace automation to meet evolving guest expectations in short-term rentals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short-term rental market continues to expand, hosts are confronted with both significant opportunities and increasing challenges. With evolving guest expectations demanding seamless, hotel-like experiences, hosts must explore innovative technologies to stay competitive in a rapidly changing landscape looking toward 2025. Nuki, a provider of smart access solutions, underscores the importance of automation in facilitating key handovers and enhancing operational efficiency to meet these demands.</w:t>
      </w:r>
      <w:r/>
    </w:p>
    <w:p>
      <w:r/>
      <w:r>
        <w:t>In the current environment, guests are prioritising convenience, security, and personalisation, which are now integral to modern vacations. With the advent of digital services, hosts must consider several evolving challenges. These include the rising expectations from guests for seamless self-check-in options that allow flexibility and minimise face-to-face interactions. Additionally, managing multiple properties presents operational complexities that can detract from the quality of guest experiences.</w:t>
      </w:r>
      <w:r/>
    </w:p>
    <w:p>
      <w:r/>
      <w:r>
        <w:t>Traditional physical key systems are increasingly inadequate, often resulting in complications such as lost keys and inconvenient handovers. Furthermore, stricter regulations enacted in various cities and countries require hosts to adapt quickly and efficiently manage compliance measures. To stand out in an expanding marketplace, hosts are recognising the necessity for enhanced efficiency, advanced amenities, and personalised services, all of which are achievable through automation.</w:t>
      </w:r>
      <w:r/>
    </w:p>
    <w:p>
      <w:r/>
      <w:r>
        <w:t xml:space="preserve">Nuki's smart lock technology presents a solution to these challenges, offering features that simplify operations for hosts while enhancing guest satisfaction. Guests are provided with digital keys, enabling them to access their accommodations via smartphones or unique access codes, thus eliminating the inconvenience of physical key management. </w:t>
      </w:r>
      <w:r/>
    </w:p>
    <w:p>
      <w:r/>
      <w:r>
        <w:t xml:space="preserve">Automation is a cornerstone of Nuki’s offering through seamless integrations with popular booking platforms like Airbnb and property management systems. These integrations allow for automatic communication of unique access permissions to guests prior to their arrival, significantly reducing the manual workload and operational costs for hosts. </w:t>
      </w:r>
      <w:r/>
    </w:p>
    <w:p>
      <w:r/>
      <w:r>
        <w:t>Additionally, Nuki facilitates a 24/7 self-check-in process, permitting guests to arrive at their convenience, thereby optimising their overall experience and enhancing the likelihood of positive reviews. The Nuki app also empowers hosts to remotely manage multiple properties, monitor access logs, and uphold security, contributing to a more streamlined management system.</w:t>
      </w:r>
      <w:r/>
    </w:p>
    <w:p>
      <w:r/>
      <w:r>
        <w:t xml:space="preserve">A pertinent case study highlighting the financial and operational benefits of smart automation can be seen with Helgafell Rentals, a luxury property management firm operating 20 high-end properties in Alicante, Spain. The company faced challenges in maintaining its commitment to exceptional guest experiences while conducting manual operational tasks related to bookings and communications. </w:t>
      </w:r>
      <w:r/>
    </w:p>
    <w:p>
      <w:r/>
      <w:r>
        <w:t>Through collaboration with Nuki and CoastVenture, Helgafell Rentals transformed their property management strategy by integrating Nuki's smart lock systems with CoastVenture's AI-driven dynamic pricing tools and automated guest communication systems. The outcomes were significant: the company reported a 30 to 40 per cent increase in revenue due to improved operational efficiency, a 50 per cent reduction in workload, and a 30 per cent increase in bookings attributed to enhanced guest satisfaction and personalised service.</w:t>
      </w:r>
      <w:r/>
    </w:p>
    <w:p>
      <w:r/>
      <w:r>
        <w:t>Nuki’s smart access solutions offer hosts a pathway to navigate the complexities of the evolving short-term rental market. As exemplified by Helgafell Rentals, integrating smart automation can mitigate logistical challenges while allowing hosts to concentrate on providing high-quality experiences that foster customer loyalty.</w:t>
      </w:r>
      <w:r/>
    </w:p>
    <w:p>
      <w:r/>
      <w:r>
        <w:t>Looking ahead to 2025, automation will undoubtedly be a critical factor for success in the short-term rental sector, paving the way for sustained growth and operational excellence. Nuki is positioning itself as an essential tool for hosts seeking to thrive within this competitive landscape, offering the technology necessary to adeptly manage the demands of modern travel.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https://www.jackcostiganrealestate.com/blog/short-term-rental-forecast-2025</w:t>
        </w:r>
      </w:hyperlink>
      <w:r>
        <w:t xml:space="preserve"> - Corroborates the forecasted occupancy rates and revenue growth in the short-term rental market for 2025, including the rebound to pre-pandemic levels and the impact of demand and supply dynamics.</w:t>
      </w:r>
      <w:r/>
    </w:p>
    <w:p>
      <w:pPr>
        <w:pStyle w:val="ListNumber"/>
        <w:spacing w:line="240" w:lineRule="auto"/>
        <w:ind w:left="720"/>
      </w:pPr>
      <w:r/>
      <w:hyperlink r:id="rId10">
        <w:r>
          <w:rPr>
            <w:color w:val="0000EE"/>
            <w:u w:val="single"/>
          </w:rPr>
          <w:t>https://www.jackcostiganrealestate.com/blog/short-term-rental-forecast-2025</w:t>
        </w:r>
      </w:hyperlink>
      <w:r>
        <w:t xml:space="preserve"> - Discusses the increasing competition and regulatory challenges in the short-term rental market, highlighting the need for hosts to adapt and innovate.</w:t>
      </w:r>
      <w:r/>
    </w:p>
    <w:p>
      <w:pPr>
        <w:pStyle w:val="ListNumber"/>
        <w:spacing w:line="240" w:lineRule="auto"/>
        <w:ind w:left="720"/>
      </w:pPr>
      <w:r/>
      <w:hyperlink r:id="rId11">
        <w:r>
          <w:rPr>
            <w:color w:val="0000EE"/>
            <w:u w:val="single"/>
          </w:rPr>
          <w:t>https://www.gosummer.com/post/airbnb-trends-2025</w:t>
        </w:r>
      </w:hyperlink>
      <w:r>
        <w:t xml:space="preserve"> - Supports the trend of guests prioritizing unique experiences and personalized services in the short-term rental market for 2025.</w:t>
      </w:r>
      <w:r/>
    </w:p>
    <w:p>
      <w:pPr>
        <w:pStyle w:val="ListNumber"/>
        <w:spacing w:line="240" w:lineRule="auto"/>
        <w:ind w:left="720"/>
      </w:pPr>
      <w:r/>
      <w:hyperlink r:id="rId11">
        <w:r>
          <w:rPr>
            <w:color w:val="0000EE"/>
            <w:u w:val="single"/>
          </w:rPr>
          <w:t>https://www.gosummer.com/post/airbnb-trends-2025</w:t>
        </w:r>
      </w:hyperlink>
      <w:r>
        <w:t xml:space="preserve"> - Highlights the growing demand for hidden gems and off-the-grid escapes, aligning with the need for hosts to offer more exclusive and immersive experiences.</w:t>
      </w:r>
      <w:r/>
    </w:p>
    <w:p>
      <w:pPr>
        <w:pStyle w:val="ListNumber"/>
        <w:spacing w:line="240" w:lineRule="auto"/>
        <w:ind w:left="720"/>
      </w:pPr>
      <w:r/>
      <w:hyperlink r:id="rId12">
        <w:r>
          <w:rPr>
            <w:color w:val="0000EE"/>
            <w:u w:val="single"/>
          </w:rPr>
          <w:t>https://www.hotelnewsresource.com/article134372.html</w:t>
        </w:r>
      </w:hyperlink>
      <w:r>
        <w:t xml:space="preserve"> - Confirms the expected rebound to pre-pandemic occupancy levels and the forecasted growth in demand and revenue for the U.S. short-term rental market in 2025.</w:t>
      </w:r>
      <w:r/>
    </w:p>
    <w:p>
      <w:pPr>
        <w:pStyle w:val="ListNumber"/>
        <w:spacing w:line="240" w:lineRule="auto"/>
        <w:ind w:left="720"/>
      </w:pPr>
      <w:r/>
      <w:hyperlink r:id="rId12">
        <w:r>
          <w:rPr>
            <w:color w:val="0000EE"/>
            <w:u w:val="single"/>
          </w:rPr>
          <w:t>https://www.hotelnewsresource.com/article134372.html</w:t>
        </w:r>
      </w:hyperlink>
      <w:r>
        <w:t xml:space="preserve"> - Details the impact of regulatory constraints and the slowdown in new supply on urban and rural markets in the short-term rental sector.</w:t>
      </w:r>
      <w:r/>
    </w:p>
    <w:p>
      <w:pPr>
        <w:pStyle w:val="ListNumber"/>
        <w:spacing w:line="240" w:lineRule="auto"/>
        <w:ind w:left="720"/>
      </w:pPr>
      <w:r/>
      <w:hyperlink r:id="rId10">
        <w:r>
          <w:rPr>
            <w:color w:val="0000EE"/>
            <w:u w:val="single"/>
          </w:rPr>
          <w:t>https://www.jackcostiganrealestate.com/blog/short-term-rental-forecast-2025</w:t>
        </w:r>
      </w:hyperlink>
      <w:r>
        <w:t xml:space="preserve"> - Mentions the adoption of technological integration, such as dynamic pricing tools and automation, to enhance efficiency and competitiveness in the short-term rental market.</w:t>
      </w:r>
      <w:r/>
    </w:p>
    <w:p>
      <w:pPr>
        <w:pStyle w:val="ListNumber"/>
        <w:spacing w:line="240" w:lineRule="auto"/>
        <w:ind w:left="720"/>
      </w:pPr>
      <w:r/>
      <w:hyperlink r:id="rId11">
        <w:r>
          <w:rPr>
            <w:color w:val="0000EE"/>
            <w:u w:val="single"/>
          </w:rPr>
          <w:t>https://www.gosummer.com/post/airbnb-trends-2025</w:t>
        </w:r>
      </w:hyperlink>
      <w:r>
        <w:t xml:space="preserve"> - Emphasizes the importance of offering unique, one-of-a-kind experiences and personalized services to attract more bookings and enhance guest satisfaction.</w:t>
      </w:r>
      <w:r/>
    </w:p>
    <w:p>
      <w:pPr>
        <w:pStyle w:val="ListNumber"/>
        <w:spacing w:line="240" w:lineRule="auto"/>
        <w:ind w:left="720"/>
      </w:pPr>
      <w:r/>
      <w:hyperlink r:id="rId10">
        <w:r>
          <w:rPr>
            <w:color w:val="0000EE"/>
            <w:u w:val="single"/>
          </w:rPr>
          <w:t>https://www.jackcostiganrealestate.com/blog/short-term-rental-forecast-2025</w:t>
        </w:r>
      </w:hyperlink>
      <w:r>
        <w:t xml:space="preserve"> - Discusses the challenges of managing multiple properties and the operational complexities that can detract from guest experiences, highlighting the need for automation.</w:t>
      </w:r>
      <w:r/>
    </w:p>
    <w:p>
      <w:pPr>
        <w:pStyle w:val="ListNumber"/>
        <w:spacing w:line="240" w:lineRule="auto"/>
        <w:ind w:left="720"/>
      </w:pPr>
      <w:r/>
      <w:hyperlink r:id="rId12">
        <w:r>
          <w:rPr>
            <w:color w:val="0000EE"/>
            <w:u w:val="single"/>
          </w:rPr>
          <w:t>https://www.hotelnewsresource.com/article134372.html</w:t>
        </w:r>
      </w:hyperlink>
      <w:r>
        <w:t xml:space="preserve"> - Supports the expectation that automation and advanced amenities will be crucial for hosts to stand out in an expanding and competitive marketplace in 2025.</w:t>
      </w:r>
      <w:r/>
    </w:p>
    <w:p>
      <w:pPr>
        <w:pStyle w:val="ListNumber"/>
        <w:spacing w:line="240" w:lineRule="auto"/>
        <w:ind w:left="720"/>
      </w:pPr>
      <w:r/>
      <w:hyperlink r:id="rId10">
        <w:r>
          <w:rPr>
            <w:color w:val="0000EE"/>
            <w:u w:val="single"/>
          </w:rPr>
          <w:t>https://www.jackcostiganrealestate.com/blog/short-term-rental-forecast-2025</w:t>
        </w:r>
      </w:hyperlink>
      <w:r>
        <w:t xml:space="preserve"> - Highlights the importance of remote management and monitoring of access logs for enhancing security and streamlining property management, aligning with Nuki's smart lock technology benefits.</w:t>
      </w:r>
      <w:r/>
    </w:p>
    <w:p>
      <w:pPr>
        <w:pStyle w:val="ListNumber"/>
        <w:spacing w:line="240" w:lineRule="auto"/>
        <w:ind w:left="720"/>
      </w:pPr>
      <w:r/>
      <w:hyperlink r:id="rId13">
        <w:r>
          <w:rPr>
            <w:color w:val="0000EE"/>
            <w:u w:val="single"/>
          </w:rPr>
          <w:t>https://news.google.com/rss/articles/CBMigAFBVV95cUxQUEFZQm44djkyUjJOUGZRUDMyR3NxWHVpSTk3NXV0UVh3TEIxbW9XUmNnM1p3TVRtcW5Bc1V4dFdUMzNTWkJkNlZtckNMWkxrRXNHZHVHaHVnUkg4bDVvWW45eUczQzVaZV9tLXozUW9KUDFuMkFyazdDUmRJTGEzbA?oc=5&amp;hl=en-US&amp;gl=US&amp;ceid=US:en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ackcostiganrealestate.com/blog/short-term-rental-forecast-2025" TargetMode="External"/><Relationship Id="rId11" Type="http://schemas.openxmlformats.org/officeDocument/2006/relationships/hyperlink" Target="https://www.gosummer.com/post/airbnb-trends-2025" TargetMode="External"/><Relationship Id="rId12" Type="http://schemas.openxmlformats.org/officeDocument/2006/relationships/hyperlink" Target="https://www.hotelnewsresource.com/article134372.html" TargetMode="External"/><Relationship Id="rId13" Type="http://schemas.openxmlformats.org/officeDocument/2006/relationships/hyperlink" Target="https://news.google.com/rss/articles/CBMigAFBVV95cUxQUEFZQm44djkyUjJOUGZRUDMyR3NxWHVpSTk3NXV0UVh3TEIxbW9XUmNnM1p3TVRtcW5Bc1V4dFdUMzNTWkJkNlZtckNMWkxrRXNHZHVHaHVnUkg4bDVvWW45eUczQzVaZV9tLXozUW9KUDFuMkFyazdDUmRJTGEzb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