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visits Google’s AI Campus to promote education and technological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Prime Minister Sir Keir Starmer visited Google’s newly established AI Campus in Somers Town, north west London, on November 27, 2024, where he engaged with students and discussed the transformative potential of artificial intelligence technology. During his visit, he highlighted the significant role AI could play in impacting the lives of millions throughout the country, articulating a vision focused on its ability to reshape various sectors.</w:t>
      </w:r>
      <w:r/>
    </w:p>
    <w:p>
      <w:r/>
      <w:r>
        <w:t xml:space="preserve">The new campus, designed specifically for students, offers an array of classrooms and facilities. These resources are intended to empower young individuals to delve into the development of artificial intelligence solutions, particularly with a view towards the future of Science, Technology, Engineering, and Mathematics (STEM) education. By fostering a hands-on learning environment, the campus aims to equip students with the skills necessary to thrive in an increasingly automated and technologically driven job market. </w:t>
      </w:r>
      <w:r/>
    </w:p>
    <w:p>
      <w:r/>
      <w:r>
        <w:t>Encouraging participation, Starmer stated that the initiative could pave the way for students to engage in projects that leverage AI technologies to not only enhance their learning experience but also contribute to broader societal advancements. His remarks suggest a recognition of the importance of integrating cutting-edge technology into educational frameworks to prepare the next generation for the demands of the future workforce.</w:t>
      </w:r>
      <w:r/>
    </w:p>
    <w:p>
      <w:r/>
      <w:r>
        <w:t>This visit underscores the UK government's commitment to promoting technological innovation and educational opportunities that align with emerging trends in AI automation, reflecting an increasing focus on how such advancements can redefine business practices and contribute to economic growth. As AI continues to evolve and permeate various industries, the emphasis on education and student engagement in this field is viewed as a crucial step in harnessing its full potential.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https://blog.google/around-the-globe/google-europe/united-kingdom/google-launches-ai-campus-london/</w:t>
        </w:r>
      </w:hyperlink>
      <w:r>
        <w:t xml:space="preserve"> - Corroborates the launch of Google's AI Campus in Somers Town, London, and Prime Minister Sir Keir Starmer's visit and support.</w:t>
      </w:r>
      <w:r/>
    </w:p>
    <w:p>
      <w:pPr>
        <w:pStyle w:val="ListNumber"/>
        <w:spacing w:line="240" w:lineRule="auto"/>
        <w:ind w:left="720"/>
      </w:pPr>
      <w:r/>
      <w:hyperlink r:id="rId11">
        <w:r>
          <w:rPr>
            <w:color w:val="0000EE"/>
            <w:u w:val="single"/>
          </w:rPr>
          <w:t>https://www.camdennewjournal.co.uk/article/google-opens-ai-campus</w:t>
        </w:r>
      </w:hyperlink>
      <w:r>
        <w:t xml:space="preserve"> - Confirms the launch of the AI Campus, Starmer's attendance, and the campus's location in Somers Town, Camden.</w:t>
      </w:r>
      <w:r/>
    </w:p>
    <w:p>
      <w:pPr>
        <w:pStyle w:val="ListNumber"/>
        <w:spacing w:line="240" w:lineRule="auto"/>
        <w:ind w:left="720"/>
      </w:pPr>
      <w:r/>
      <w:hyperlink r:id="rId12">
        <w:r>
          <w:rPr>
            <w:color w:val="0000EE"/>
            <w:u w:val="single"/>
          </w:rPr>
          <w:t>https://www.computing.co.uk/news/2024/ai/starmer-opens-google-backed-ai-campus-in-london</w:t>
        </w:r>
      </w:hyperlink>
      <w:r>
        <w:t xml:space="preserve"> - Details the launch event, Starmer's remarks on AI's potential, and the campus's educational goals.</w:t>
      </w:r>
      <w:r/>
    </w:p>
    <w:p>
      <w:pPr>
        <w:pStyle w:val="ListNumber"/>
        <w:spacing w:line="240" w:lineRule="auto"/>
        <w:ind w:left="720"/>
      </w:pPr>
      <w:r/>
      <w:hyperlink r:id="rId10">
        <w:r>
          <w:rPr>
            <w:color w:val="0000EE"/>
            <w:u w:val="single"/>
          </w:rPr>
          <w:t>https://blog.google/around-the-globe/google-europe/united-kingdom/google-launches-ai-campus-london/</w:t>
        </w:r>
      </w:hyperlink>
      <w:r>
        <w:t xml:space="preserve"> - Explains the campus's resources and facilities aimed at empowering students in AI and STEM education.</w:t>
      </w:r>
      <w:r/>
    </w:p>
    <w:p>
      <w:pPr>
        <w:pStyle w:val="ListNumber"/>
        <w:spacing w:line="240" w:lineRule="auto"/>
        <w:ind w:left="720"/>
      </w:pPr>
      <w:r/>
      <w:hyperlink r:id="rId11">
        <w:r>
          <w:rPr>
            <w:color w:val="0000EE"/>
            <w:u w:val="single"/>
          </w:rPr>
          <w:t>https://www.camdennewjournal.co.uk/article/google-opens-ai-campus</w:t>
        </w:r>
      </w:hyperlink>
      <w:r>
        <w:t xml:space="preserve"> - Describes the two-year pilot program for local students and the preference given to underrepresented groups.</w:t>
      </w:r>
      <w:r/>
    </w:p>
    <w:p>
      <w:pPr>
        <w:pStyle w:val="ListNumber"/>
        <w:spacing w:line="240" w:lineRule="auto"/>
        <w:ind w:left="720"/>
      </w:pPr>
      <w:r/>
      <w:hyperlink r:id="rId12">
        <w:r>
          <w:rPr>
            <w:color w:val="0000EE"/>
            <w:u w:val="single"/>
          </w:rPr>
          <w:t>https://www.computing.co.uk/news/2024/ai/starmer-opens-google-backed-ai-campus-in-london</w:t>
        </w:r>
      </w:hyperlink>
      <w:r>
        <w:t xml:space="preserve"> - Highlights the hands-on learning environment and the skills students will gain to thrive in an automated job market.</w:t>
      </w:r>
      <w:r/>
    </w:p>
    <w:p>
      <w:pPr>
        <w:pStyle w:val="ListNumber"/>
        <w:spacing w:line="240" w:lineRule="auto"/>
        <w:ind w:left="720"/>
      </w:pPr>
      <w:r/>
      <w:hyperlink r:id="rId10">
        <w:r>
          <w:rPr>
            <w:color w:val="0000EE"/>
            <w:u w:val="single"/>
          </w:rPr>
          <w:t>https://blog.google/around-the-globe/google-europe/united-kingdom/google-launches-ai-campus-london/</w:t>
        </w:r>
      </w:hyperlink>
      <w:r>
        <w:t xml:space="preserve"> - Mentions the projects that leverage AI technologies to enhance learning and contribute to societal advancements.</w:t>
      </w:r>
      <w:r/>
    </w:p>
    <w:p>
      <w:pPr>
        <w:pStyle w:val="ListNumber"/>
        <w:spacing w:line="240" w:lineRule="auto"/>
        <w:ind w:left="720"/>
      </w:pPr>
      <w:r/>
      <w:hyperlink r:id="rId11">
        <w:r>
          <w:rPr>
            <w:color w:val="0000EE"/>
            <w:u w:val="single"/>
          </w:rPr>
          <w:t>https://www.camdennewjournal.co.uk/article/google-opens-ai-campus</w:t>
        </w:r>
      </w:hyperlink>
      <w:r>
        <w:t xml:space="preserve"> - Quotes Starmer's remarks on the importance of integrating AI into educational frameworks.</w:t>
      </w:r>
      <w:r/>
    </w:p>
    <w:p>
      <w:pPr>
        <w:pStyle w:val="ListNumber"/>
        <w:spacing w:line="240" w:lineRule="auto"/>
        <w:ind w:left="720"/>
      </w:pPr>
      <w:r/>
      <w:hyperlink r:id="rId12">
        <w:r>
          <w:rPr>
            <w:color w:val="0000EE"/>
            <w:u w:val="single"/>
          </w:rPr>
          <w:t>https://www.computing.co.uk/news/2024/ai/starmer-opens-google-backed-ai-campus-in-london</w:t>
        </w:r>
      </w:hyperlink>
      <w:r>
        <w:t xml:space="preserve"> - Discusses the UK government's commitment to promoting technological innovation and educational opportunities in AI.</w:t>
      </w:r>
      <w:r/>
    </w:p>
    <w:p>
      <w:pPr>
        <w:pStyle w:val="ListNumber"/>
        <w:spacing w:line="240" w:lineRule="auto"/>
        <w:ind w:left="720"/>
      </w:pPr>
      <w:r/>
      <w:hyperlink r:id="rId13">
        <w:r>
          <w:rPr>
            <w:color w:val="0000EE"/>
            <w:u w:val="single"/>
          </w:rPr>
          <w:t>https://www.independent.co.uk/business/ai-action-plan-the-key-points-in-the-uk-s-plan-to-be-a-world-leader-in-field-b2678532.html</w:t>
        </w:r>
      </w:hyperlink>
      <w:r>
        <w:t xml:space="preserve"> - Details the UK government's broader plan to be a world leader in AI, including infrastructure and educational initiatives.</w:t>
      </w:r>
      <w:r/>
    </w:p>
    <w:p>
      <w:pPr>
        <w:pStyle w:val="ListNumber"/>
        <w:spacing w:line="240" w:lineRule="auto"/>
        <w:ind w:left="720"/>
      </w:pPr>
      <w:r/>
      <w:hyperlink r:id="rId10">
        <w:r>
          <w:rPr>
            <w:color w:val="0000EE"/>
            <w:u w:val="single"/>
          </w:rPr>
          <w:t>https://blog.google/around-the-globe/google-europe/united-kingdom/google-launches-ai-campus-london/</w:t>
        </w:r>
      </w:hyperlink>
      <w:r>
        <w:t xml:space="preserve"> - Emphasizes the importance of education and student engagement in harnessing the full potential of AI advancements.</w:t>
      </w:r>
      <w:r/>
    </w:p>
    <w:p>
      <w:pPr>
        <w:pStyle w:val="ListNumber"/>
        <w:spacing w:line="240" w:lineRule="auto"/>
        <w:ind w:left="720"/>
      </w:pPr>
      <w:r/>
      <w:hyperlink r:id="rId14">
        <w:r>
          <w:rPr>
            <w:color w:val="0000EE"/>
            <w:u w:val="single"/>
          </w:rPr>
          <w:t>https://m.belfasttelegraph.co.uk/business/uk-world/ai-action-plan-the-key-points-in-the-uks-plan-to-be-a-world-leader-in-field/a234916828.html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around-the-globe/google-europe/united-kingdom/google-launches-ai-campus-london/" TargetMode="External"/><Relationship Id="rId11" Type="http://schemas.openxmlformats.org/officeDocument/2006/relationships/hyperlink" Target="https://www.camdennewjournal.co.uk/article/google-opens-ai-campus" TargetMode="External"/><Relationship Id="rId12" Type="http://schemas.openxmlformats.org/officeDocument/2006/relationships/hyperlink" Target="https://www.computing.co.uk/news/2024/ai/starmer-opens-google-backed-ai-campus-in-london" TargetMode="External"/><Relationship Id="rId13" Type="http://schemas.openxmlformats.org/officeDocument/2006/relationships/hyperlink" Target="https://www.independent.co.uk/business/ai-action-plan-the-key-points-in-the-uk-s-plan-to-be-a-world-leader-in-field-b2678532.html" TargetMode="External"/><Relationship Id="rId14" Type="http://schemas.openxmlformats.org/officeDocument/2006/relationships/hyperlink" Target="https://m.belfasttelegraph.co.uk/business/uk-world/ai-action-plan-the-key-points-in-the-uks-plan-to-be-a-world-leader-in-field/a2349168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