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evolution of finance through Python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markets are experiencing a significant transformation, significantly influenced by advancements in artificial intelligence (AI) and automation technologies. Python, a programming language renowned for its versatility and power, plays a central role in this evolution. Continuous development in Python’s ecosystem, including optimised libraries for finance and enhanced computational capabilities, has made it an invaluable tool despite its performance constraints in high-frequency trading environments, which are dictated by the need for ultra-low latency.</w:t>
      </w:r>
      <w:r/>
    </w:p>
    <w:p>
      <w:r/>
      <w:r>
        <w:t>Recent insights from Venkata Reddy Mulam highlight the critical juncture that Python marks in the financial technology trajectory. Speaking to Analytics Insight, Mulam elaborated on how Python's adoption represents not just a shift in technology, but a fundamental transformation in the conduct of financial operations and the strategic decision-making processes within institutions. The integration of Python into various financial practices underscores its strength and flexibility, which ultimately democratises access to advanced financial tooling.</w:t>
      </w:r>
      <w:r/>
    </w:p>
    <w:p>
      <w:r/>
      <w:r>
        <w:t>As the financial markets continue to digitise, Python's role is projected to evolve further, especially as its applications integrate more seamlessly with machine learning and AI. This integration is expected to broaden the scope and capabilities of quantitative finance, enhancing the efficiency and innovation of financial operations. The ongoing development of new frameworks tailored for financial use is set to mitigate existing performance trade-offs, allowing Python to remain relevant and impactful in an increasingly competitive landscape.</w:t>
      </w:r>
      <w:r/>
    </w:p>
    <w:p>
      <w:r/>
      <w:r>
        <w:t>Furthermore, as educational institutions incorporate Python into academic curricula, its foundational status in financial technology solidifies. The ripple effects of this revolution, initiated by Python’s accessibility and functionality, are likely to be felt across the industry for years to come, as financial practitioners increasingly leverage its capabilities for superior data analysis and decision-making.</w:t>
      </w:r>
      <w:r/>
    </w:p>
    <w:p>
      <w:r/>
      <w:r>
        <w:t>Overall, the performance dynamics of Python, coupled with its adaptability to emerging technologies, clearly position it as a cornerstone of modern finance, fostering the continued integration of AI and automation in business practices across the financial sector. This ongoing evolution highlights the language's vital role in shaping the future of finance, as institutions aim to enhance their operations amidst ever-changing market conditions.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https://www.pyquantnews.com/free-python-resources/ai-transforming-stock-market-analysis</w:t>
        </w:r>
      </w:hyperlink>
      <w:r>
        <w:t xml:space="preserve"> - This article explains how AI is transforming stock market analysis, including the use of machine learning, predictive analytics, sentiment analysis, algorithmic trading, and risk management, all of which are facilitated by Python.</w:t>
      </w:r>
      <w:r/>
    </w:p>
    <w:p>
      <w:pPr>
        <w:pStyle w:val="ListBullet"/>
        <w:spacing w:line="240" w:lineRule="auto"/>
        <w:ind w:left="720"/>
      </w:pPr>
      <w:r/>
      <w:hyperlink r:id="rId11">
        <w:r>
          <w:rPr>
            <w:color w:val="0000EE"/>
            <w:u w:val="single"/>
          </w:rPr>
          <w:t>https://www.pyquantnews.com/free-python-resources/python-in-high-frequency-trading-low-latency-techniques</w:t>
        </w:r>
      </w:hyperlink>
      <w:r>
        <w:t xml:space="preserve"> - This article discusses the role of Python in high-frequency trading, highlighting its use despite performance constraints, and the importance of low-latency data processing techniques.</w:t>
      </w:r>
      <w:r/>
    </w:p>
    <w:p>
      <w:pPr>
        <w:pStyle w:val="ListBullet"/>
        <w:spacing w:line="240" w:lineRule="auto"/>
        <w:ind w:left="720"/>
      </w:pPr>
      <w:r/>
      <w:hyperlink r:id="rId12">
        <w:r>
          <w:rPr>
            <w:color w:val="0000EE"/>
            <w:u w:val="single"/>
          </w:rPr>
          <w:t>https://www.restack.io/p/ai-in-finance-answer-python-ai-financial-modeling-cat-ai</w:t>
        </w:r>
      </w:hyperlink>
      <w:r>
        <w:t xml:space="preserve"> - This article explores how Python enhances AI applications in financial modeling, improving accuracy and efficiency in data analysis and financial reporting.</w:t>
      </w:r>
      <w:r/>
    </w:p>
    <w:p>
      <w:pPr>
        <w:pStyle w:val="ListBullet"/>
        <w:spacing w:line="240" w:lineRule="auto"/>
        <w:ind w:left="720"/>
      </w:pPr>
      <w:r/>
      <w:hyperlink r:id="rId13">
        <w:r>
          <w:rPr>
            <w:color w:val="0000EE"/>
            <w:u w:val="single"/>
          </w:rPr>
          <w:t>https://python.plainenglish.io/mastering-the-millisecond-unleash-the-power-of-high-frequency-trading-hft-with-python-36bd6db6bba1</w:t>
        </w:r>
      </w:hyperlink>
      <w:r>
        <w:t xml:space="preserve"> - This article demonstrates how Python can be used to implement high-frequency trading strategies, emphasizing key concepts like order books and bid-ask imbalances.</w:t>
      </w:r>
      <w:r/>
    </w:p>
    <w:p>
      <w:pPr>
        <w:pStyle w:val="ListBullet"/>
        <w:spacing w:line="240" w:lineRule="auto"/>
        <w:ind w:left="720"/>
      </w:pPr>
      <w:r/>
      <w:hyperlink r:id="rId10">
        <w:r>
          <w:rPr>
            <w:color w:val="0000EE"/>
            <w:u w:val="single"/>
          </w:rPr>
          <w:t>https://www.pyquantnews.com/free-python-resources/ai-transforming-stock-market-analysis</w:t>
        </w:r>
      </w:hyperlink>
      <w:r>
        <w:t xml:space="preserve"> - This article highlights the integration of Python with machine learning and AI in financial markets, enhancing the efficiency and innovation of financial operations.</w:t>
      </w:r>
      <w:r/>
    </w:p>
    <w:p>
      <w:pPr>
        <w:pStyle w:val="ListBullet"/>
        <w:spacing w:line="240" w:lineRule="auto"/>
        <w:ind w:left="720"/>
      </w:pPr>
      <w:r/>
      <w:hyperlink r:id="rId11">
        <w:r>
          <w:rPr>
            <w:color w:val="0000EE"/>
            <w:u w:val="single"/>
          </w:rPr>
          <w:t>https://www.pyquantnews.com/free-python-resources/python-in-high-frequency-trading-low-latency-techniques</w:t>
        </w:r>
      </w:hyperlink>
      <w:r>
        <w:t xml:space="preserve"> - This article discusses the ongoing development of new frameworks tailored for financial use in Python, mitigating existing performance trade-offs.</w:t>
      </w:r>
      <w:r/>
    </w:p>
    <w:p>
      <w:pPr>
        <w:pStyle w:val="ListBullet"/>
        <w:spacing w:line="240" w:lineRule="auto"/>
        <w:ind w:left="720"/>
      </w:pPr>
      <w:r/>
      <w:hyperlink r:id="rId12">
        <w:r>
          <w:rPr>
            <w:color w:val="0000EE"/>
            <w:u w:val="single"/>
          </w:rPr>
          <w:t>https://www.restack.io/p/ai-in-finance-answer-python-ai-financial-modeling-cat-ai</w:t>
        </w:r>
      </w:hyperlink>
      <w:r>
        <w:t xml:space="preserve"> - This article mentions the integration of Python into various financial practices, underscoring its strength and flexibility in democratizing access to advanced financial tooling.</w:t>
      </w:r>
      <w:r/>
    </w:p>
    <w:p>
      <w:pPr>
        <w:pStyle w:val="ListBullet"/>
        <w:spacing w:line="240" w:lineRule="auto"/>
        <w:ind w:left="720"/>
      </w:pPr>
      <w:r/>
      <w:hyperlink r:id="rId13">
        <w:r>
          <w:rPr>
            <w:color w:val="0000EE"/>
            <w:u w:val="single"/>
          </w:rPr>
          <w:t>https://python.plainenglish.io/mastering-the-millisecond-unleash-the-power-of-high-frequency-trading-hft-with-python-36bd6db6bba1</w:t>
        </w:r>
      </w:hyperlink>
      <w:r>
        <w:t xml:space="preserve"> - This article illustrates how Python's adaptability to emerging technologies positions it as a cornerstone of modern finance, fostering the integration of AI and automation.</w:t>
      </w:r>
      <w:r/>
    </w:p>
    <w:p>
      <w:pPr>
        <w:pStyle w:val="ListBullet"/>
        <w:spacing w:line="240" w:lineRule="auto"/>
        <w:ind w:left="720"/>
      </w:pPr>
      <w:r/>
      <w:hyperlink r:id="rId10">
        <w:r>
          <w:rPr>
            <w:color w:val="0000EE"/>
            <w:u w:val="single"/>
          </w:rPr>
          <w:t>https://www.pyquantnews.com/free-python-resources/ai-transforming-stock-market-analysis</w:t>
        </w:r>
      </w:hyperlink>
      <w:r>
        <w:t xml:space="preserve"> - This article explains how the integration of Python with AI and machine learning enhances quantitative finance, broadening its scope and capabilities.</w:t>
      </w:r>
      <w:r/>
    </w:p>
    <w:p>
      <w:pPr>
        <w:pStyle w:val="ListBullet"/>
        <w:spacing w:line="240" w:lineRule="auto"/>
        <w:ind w:left="720"/>
      </w:pPr>
      <w:r/>
      <w:hyperlink r:id="rId12">
        <w:r>
          <w:rPr>
            <w:color w:val="0000EE"/>
            <w:u w:val="single"/>
          </w:rPr>
          <w:t>https://www.restack.io/p/ai-in-finance-answer-python-ai-financial-modeling-cat-ai</w:t>
        </w:r>
      </w:hyperlink>
      <w:r>
        <w:t xml:space="preserve"> - This article discusses the educational aspect, where Python is being incorporated into academic curricula, solidifying its foundational status in financial technology.</w:t>
      </w:r>
      <w:r/>
    </w:p>
    <w:p>
      <w:pPr>
        <w:pStyle w:val="ListBullet"/>
        <w:spacing w:line="240" w:lineRule="auto"/>
        <w:ind w:left="720"/>
      </w:pPr>
      <w:r/>
      <w:hyperlink r:id="rId11">
        <w:r>
          <w:rPr>
            <w:color w:val="0000EE"/>
            <w:u w:val="single"/>
          </w:rPr>
          <w:t>https://www.pyquantnews.com/free-python-resources/python-in-high-frequency-trading-low-latency-techniques</w:t>
        </w:r>
      </w:hyperlink>
      <w:r>
        <w:t xml:space="preserve"> - This article highlights the ripple effects of Python's revolution in the financial industry, impacting data analysis and decision-making across the sector.</w:t>
      </w:r>
      <w:r/>
    </w:p>
    <w:p>
      <w:pPr>
        <w:pStyle w:val="ListBullet"/>
        <w:spacing w:line="240" w:lineRule="auto"/>
        <w:ind w:left="720"/>
      </w:pPr>
      <w:r/>
      <w:hyperlink r:id="rId14">
        <w:r>
          <w:rPr>
            <w:color w:val="0000EE"/>
            <w:u w:val="single"/>
          </w:rPr>
          <w:t>https://www.analyticsinsight.net/python-2/python-emerges-as-game-changer-in-modern-financial-technology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quantnews.com/free-python-resources/ai-transforming-stock-market-analysis" TargetMode="External"/><Relationship Id="rId11" Type="http://schemas.openxmlformats.org/officeDocument/2006/relationships/hyperlink" Target="https://www.pyquantnews.com/free-python-resources/python-in-high-frequency-trading-low-latency-techniques" TargetMode="External"/><Relationship Id="rId12" Type="http://schemas.openxmlformats.org/officeDocument/2006/relationships/hyperlink" Target="https://www.restack.io/p/ai-in-finance-answer-python-ai-financial-modeling-cat-ai" TargetMode="External"/><Relationship Id="rId13" Type="http://schemas.openxmlformats.org/officeDocument/2006/relationships/hyperlink" Target="https://python.plainenglish.io/mastering-the-millisecond-unleash-the-power-of-high-frequency-trading-hft-with-python-36bd6db6bba1" TargetMode="External"/><Relationship Id="rId14" Type="http://schemas.openxmlformats.org/officeDocument/2006/relationships/hyperlink" Target="https://www.analyticsinsight.net/python-2/python-emerges-as-game-changer-in-modern-financial-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