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AI in crack detection within construction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technology in construction has led to a focus on artificial intelligence (AI) and machine learning methods aimed at automating the inspection and detection of structural issues, particularly cracks. Research from "Nature.com" highlights how traditional methods of crack detection, typically reliant on manual inspections, fall short in accuracy and efficiency. Visual examinations often miss subtle yet critical signs of deterioration, which can lead to severe structural issues if left unaddressed.</w:t>
      </w:r>
      <w:r/>
    </w:p>
    <w:p>
      <w:r/>
      <w:r>
        <w:t>Cracking in buildings can occur due to several factors, including internal forces such as thermal movement, creep, and moisture changes, as well as external stresses like seismic loads and ground settlement. One of the prevalent causes of cracking is thermal movement, which results from variations in ambient temperature and affects the different materials used in construction. To combat these issues, any pre-emptive measures taken during construction—such as maintaining proper drying times for masonry units—can play a crucial role in preventing structural failure.</w:t>
      </w:r>
      <w:r/>
    </w:p>
    <w:p>
      <w:r/>
      <w:r>
        <w:t>The research points to the introduction of deep learning, a sophisticated branch of machine learning that utilises multilayered neural networks to mimic human decision-making processes. This has led to the development of autonomous systems for crack detection, significantly reducing the time taken for inspections and enhancing their accuracy. By focusing on convolutional neural networks (CNNs) and utilizing techniques such as transfer learning, researchers are creating models capable of detecting various characteristics of cracks—such as width, length, area, and direction—efficiently.</w:t>
      </w:r>
      <w:r/>
    </w:p>
    <w:p>
      <w:r/>
      <w:r>
        <w:t>A notable study referenced the performance advancements seen with deep learning models, specifically the exceptional accuracy achieved with Inception V3, which recorded levels as high as 99.98%. These models are explored in contrast to traditional methodologies, revealing the increased effectiveness of AI-driven inspections, which can analyse vast amounts of imagery data with remarkable precision.</w:t>
      </w:r>
      <w:r/>
    </w:p>
    <w:p>
      <w:r/>
      <w:r>
        <w:t>Furthermore, the article illustrates a shift from conventional inspection techniques to metaheuristic optimization algorithms that enhance predictive accuracy for structural assessments. This innovation stems from a dataset of 610 experimental results, indicating not only the advancements in the methodologies employed but also the growing necessity for efficient techniques that can lead to timely repairs, preventing potential hazards related to structural instability.</w:t>
      </w:r>
      <w:r/>
    </w:p>
    <w:p>
      <w:r/>
      <w:r>
        <w:t>The significance of these methodologies lies in their capacity for automation, which enhances the structural health management of buildings. By developing hybrid methods that combine CNNs with other techniques, researchers offer solutions that not only stand out in their predictive capabilities but also pave the way for advancements in infrastructure longevity.</w:t>
      </w:r>
      <w:r/>
    </w:p>
    <w:p>
      <w:r/>
      <w:r>
        <w:t>In summation, the shift toward deep learning in crack detection technologies marks a significant advancement in the construction industry. As these systems evolve, the potential for enhanced building maintenance and safety grows, showcasing the critical role AI and automation play in modern engineering practices. The ongoing research underscores the necessity to bridge existing gaps within the field, aiming for continuous improvement in structural health monitoring and management.</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https://www.constructiondive.com/news/drexel-robot-inspections-infrastructure-concrete-cracks/706820/</w:t>
        </w:r>
      </w:hyperlink>
      <w:r>
        <w:t xml:space="preserve"> - This article supports the claim that researchers at Drexel University have developed an AI-based system using robots, computer vision, and machine learning to identify and monitor cracks in infrastructure, enhancing inspection efficiency and accuracy.</w:t>
      </w:r>
      <w:r/>
    </w:p>
    <w:p>
      <w:pPr>
        <w:pStyle w:val="ListBullet"/>
        <w:spacing w:line="240" w:lineRule="auto"/>
        <w:ind w:left="720"/>
      </w:pPr>
      <w:r/>
      <w:hyperlink r:id="rId11">
        <w:r>
          <w:rPr>
            <w:color w:val="0000EE"/>
            <w:u w:val="single"/>
          </w:rPr>
          <w:t>https://www.frontiersin.org/journals/sustainable-cities/articles/10.3389/frsc.2023.1253627/full</w:t>
        </w:r>
      </w:hyperlink>
      <w:r>
        <w:t xml:space="preserve"> - This systematic literature review highlights the application of AI technology for detecting cracks in civil infrastructure, comparing deep learning and traditional computer vision approaches, and discussing the advantages and challenges of these methods.</w:t>
      </w:r>
      <w:r/>
    </w:p>
    <w:p>
      <w:pPr>
        <w:pStyle w:val="ListBullet"/>
        <w:spacing w:line="240" w:lineRule="auto"/>
        <w:ind w:left="720"/>
      </w:pPr>
      <w:r/>
      <w:hyperlink r:id="rId12">
        <w:r>
          <w:rPr>
            <w:color w:val="0000EE"/>
            <w:u w:val="single"/>
          </w:rPr>
          <w:t>https://www.ultralytics.com/blog/using-ai-for-crack-detection-and-segmentation</w:t>
        </w:r>
      </w:hyperlink>
      <w:r>
        <w:t xml:space="preserve"> - This article explains how AI and computer vision models, such as Ultralytics YOLOv8, are used for crack detection and segmentation, automating the process and improving accuracy in various industrial settings.</w:t>
      </w:r>
      <w:r/>
    </w:p>
    <w:p>
      <w:pPr>
        <w:pStyle w:val="ListBullet"/>
        <w:spacing w:line="240" w:lineRule="auto"/>
        <w:ind w:left="720"/>
      </w:pPr>
      <w:r/>
      <w:hyperlink r:id="rId11">
        <w:r>
          <w:rPr>
            <w:color w:val="0000EE"/>
            <w:u w:val="single"/>
          </w:rPr>
          <w:t>https://www.frontiersin.org/journals/sustainable-cities/articles/10.3389/frsc.2023.1253627/full</w:t>
        </w:r>
      </w:hyperlink>
      <w:r>
        <w:t xml:space="preserve"> - The article discusses the performance advancements of deep learning models in crack detection, including high accuracy levels achieved by models like the shallow convolutional neural network (CNN) proposed by Kim et al.</w:t>
      </w:r>
      <w:r/>
    </w:p>
    <w:p>
      <w:pPr>
        <w:pStyle w:val="ListBullet"/>
        <w:spacing w:line="240" w:lineRule="auto"/>
        <w:ind w:left="720"/>
      </w:pPr>
      <w:r/>
      <w:hyperlink r:id="rId10">
        <w:r>
          <w:rPr>
            <w:color w:val="0000EE"/>
            <w:u w:val="single"/>
          </w:rPr>
          <w:t>https://www.constructiondive.com/news/drexel-robot-inspections-infrastructure-concrete-cracks/706820/</w:t>
        </w:r>
      </w:hyperlink>
      <w:r>
        <w:t xml:space="preserve"> - This source details how the Drexel University research team uses convolutional neural networks (CNNs) and deep-learning algorithms to detect and monitor cracks, including creating digital twins of structures for further assessment.</w:t>
      </w:r>
      <w:r/>
    </w:p>
    <w:p>
      <w:pPr>
        <w:pStyle w:val="ListBullet"/>
        <w:spacing w:line="240" w:lineRule="auto"/>
        <w:ind w:left="720"/>
      </w:pPr>
      <w:r/>
      <w:hyperlink r:id="rId11">
        <w:r>
          <w:rPr>
            <w:color w:val="0000EE"/>
            <w:u w:val="single"/>
          </w:rPr>
          <w:t>https://www.frontiersin.org/journals/sustainable-cities/articles/10.3389/frsc.2023.1253627/full</w:t>
        </w:r>
      </w:hyperlink>
      <w:r>
        <w:t xml:space="preserve"> - The article mentions the various causes of cracking in buildings, such as thermal movement, creep, and moisture changes, and how AI-driven methods can pre-emptively address these issues.</w:t>
      </w:r>
      <w:r/>
    </w:p>
    <w:p>
      <w:pPr>
        <w:pStyle w:val="ListBullet"/>
        <w:spacing w:line="240" w:lineRule="auto"/>
        <w:ind w:left="720"/>
      </w:pPr>
      <w:r/>
      <w:hyperlink r:id="rId12">
        <w:r>
          <w:rPr>
            <w:color w:val="0000EE"/>
            <w:u w:val="single"/>
          </w:rPr>
          <w:t>https://www.ultralytics.com/blog/using-ai-for-crack-detection-and-segmentation</w:t>
        </w:r>
      </w:hyperlink>
      <w:r>
        <w:t xml:space="preserve"> - This source emphasizes the importance of maintaining proper construction practices, such as drying times for masonry units, to prevent structural failure and how AI can enhance these preventive measures.</w:t>
      </w:r>
      <w:r/>
    </w:p>
    <w:p>
      <w:pPr>
        <w:pStyle w:val="ListBullet"/>
        <w:spacing w:line="240" w:lineRule="auto"/>
        <w:ind w:left="720"/>
      </w:pPr>
      <w:r/>
      <w:hyperlink r:id="rId11">
        <w:r>
          <w:rPr>
            <w:color w:val="0000EE"/>
            <w:u w:val="single"/>
          </w:rPr>
          <w:t>https://www.frontiersin.org/journals/sustainable-cities/articles/10.3389/frsc.2023.1253627/full</w:t>
        </w:r>
      </w:hyperlink>
      <w:r>
        <w:t xml:space="preserve"> - The article discusses the use of metaheuristic optimization algorithms and hybrid methods combining CNNs with other techniques to enhance predictive accuracy for structural assessments.</w:t>
      </w:r>
      <w:r/>
    </w:p>
    <w:p>
      <w:pPr>
        <w:pStyle w:val="ListBullet"/>
        <w:spacing w:line="240" w:lineRule="auto"/>
        <w:ind w:left="720"/>
      </w:pPr>
      <w:r/>
      <w:hyperlink r:id="rId10">
        <w:r>
          <w:rPr>
            <w:color w:val="0000EE"/>
            <w:u w:val="single"/>
          </w:rPr>
          <w:t>https://www.constructiondive.com/news/drexel-robot-inspections-infrastructure-concrete-cracks/706820/</w:t>
        </w:r>
      </w:hyperlink>
      <w:r>
        <w:t xml:space="preserve"> - This source highlights the significance of automation in structural health management, enabling timely repairs and preventing potential hazards related to structural instability.</w:t>
      </w:r>
      <w:r/>
    </w:p>
    <w:p>
      <w:pPr>
        <w:pStyle w:val="ListBullet"/>
        <w:spacing w:line="240" w:lineRule="auto"/>
        <w:ind w:left="720"/>
      </w:pPr>
      <w:r/>
      <w:hyperlink r:id="rId12">
        <w:r>
          <w:rPr>
            <w:color w:val="0000EE"/>
            <w:u w:val="single"/>
          </w:rPr>
          <w:t>https://www.ultralytics.com/blog/using-ai-for-crack-detection-and-segmentation</w:t>
        </w:r>
      </w:hyperlink>
      <w:r>
        <w:t xml:space="preserve"> - The article illustrates the shift from conventional inspection techniques to AI-driven methods, showcasing the critical role AI and automation play in modern engineering practices for building maintenance and safety.</w:t>
      </w:r>
      <w:r/>
    </w:p>
    <w:p>
      <w:pPr>
        <w:pStyle w:val="ListBullet"/>
        <w:spacing w:line="240" w:lineRule="auto"/>
        <w:ind w:left="720"/>
      </w:pPr>
      <w:r/>
      <w:hyperlink r:id="rId11">
        <w:r>
          <w:rPr>
            <w:color w:val="0000EE"/>
            <w:u w:val="single"/>
          </w:rPr>
          <w:t>https://www.frontiersin.org/journals/sustainable-cities/articles/10.3389/frsc.2023.1253627/full</w:t>
        </w:r>
      </w:hyperlink>
      <w:r>
        <w:t xml:space="preserve"> - The research underscores the necessity to bridge existing gaps within the field of crack detection, aiming for continuous improvement in structural health monitoring and management.</w:t>
      </w:r>
      <w:r/>
    </w:p>
    <w:p>
      <w:pPr>
        <w:pStyle w:val="ListBullet"/>
        <w:spacing w:line="240" w:lineRule="auto"/>
        <w:ind w:left="720"/>
      </w:pPr>
      <w:r/>
      <w:hyperlink r:id="rId13">
        <w:r>
          <w:rPr>
            <w:color w:val="0000EE"/>
            <w:u w:val="single"/>
          </w:rPr>
          <w:t>https://news.google.com/rss/articles/CBMiX0FVX3lxTE9KMGNmbDNJb2M2YmNKdUVSS01RbFFuSmwwaDItRGl6bDhxakF5aVl5R0tOUzlMVFRGQlRyOTZoSFM3d2xWcGFUeThvRFdZUW5lZmwxbXFsQ25BRXQwSGlR?oc=5&amp;hl=en-US&amp;gl=US&amp;ceid=US:en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nstructiondive.com/news/drexel-robot-inspections-infrastructure-concrete-cracks/706820/" TargetMode="External"/><Relationship Id="rId11" Type="http://schemas.openxmlformats.org/officeDocument/2006/relationships/hyperlink" Target="https://www.frontiersin.org/journals/sustainable-cities/articles/10.3389/frsc.2023.1253627/full" TargetMode="External"/><Relationship Id="rId12" Type="http://schemas.openxmlformats.org/officeDocument/2006/relationships/hyperlink" Target="https://www.ultralytics.com/blog/using-ai-for-crack-detection-and-segmentation" TargetMode="External"/><Relationship Id="rId13" Type="http://schemas.openxmlformats.org/officeDocument/2006/relationships/hyperlink" Target="https://news.google.com/rss/articles/CBMiX0FVX3lxTE9KMGNmbDNJb2M2YmNKdUVSS01RbFFuSmwwaDItRGl6bDhxakF5aVl5R0tOUzlMVFRGQlRyOTZoSFM3d2xWcGFUeThvRFdZUW5lZmwxbXFsQ25BRXQwSGlR?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