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Revolutionising furniture imagery with Presti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early 2024, a pioneering technology known as Presti AI has emerged in the furniture industry, providing innovative artificial intelligence solutions designed to enhance the creation of high-quality lifestyle imagery. This groundbreaking service offers furniture retailers and manufacturers throughout the United States a cost-effective alternative to traditional and often expensive photo shoots, as well as time-consuming 3D renderings.</w:t>
      </w:r>
      <w:r/>
    </w:p>
    <w:p>
      <w:r/>
      <w:r>
        <w:t>Presti's AI was developed to generate a range of imagery, from straightforward lifestyle photos to intricate silhouette shots of numerous products at scale. The software's advanced features mark it as a transformative asset for the industry, catering to the increasing demand for visually appealing marketing content.</w:t>
      </w:r>
      <w:r/>
    </w:p>
    <w:p>
      <w:r/>
      <w:r>
        <w:t>The latest iteration of Presti’s AI showcases significant advancements in technology, with improved contextual understanding of furniture and interiors. This allows users to effortlessly create detailed, professional-grade images. Standout functionalities include the ability to generate visuals with professional depth of field, integrate custom text seamlessly into images, and incorporate realistic human figures into product scenes. These capabilities facilitate the creation of compelling, lifelike visuals that resonate with customers.</w:t>
      </w:r>
      <w:r/>
    </w:p>
    <w:p>
      <w:r/>
      <w:r>
        <w:t>The efficiency and cost-effectiveness of Presti’s solutions are noteworthy. According to the company, their AI operates up to 100 times faster than conventional photography and 3D rendering methods. This speed is of particular benefit to businesses that require rapid scaling of visual content. Additionally, Presti's services are reportedly up to ten times less expensive than traditional alternatives, realising high-quality imagery that is accessible to companies of varying sizes. The impact of these visuals is substantiated by reports from retailers employing Presti’s platform, who have noted conversion rates as much as four times higher for imagery generated using the software.</w:t>
      </w:r>
      <w:r/>
    </w:p>
    <w:p>
      <w:r/>
      <w:r>
        <w:t>One of Presti's significant contributions to the industry is its role in making the creation of lifestyle imagery more accessible. Traditional methods often entail substantial expertise, costly equipment, and considerable time commitments. Presti's user-friendly AI software allows professionals, even those without technical backgrounds, to produce immersive environments tailored to their product offerings effortlessly. This simplicity in image creation has attracted attention from many notable U.S. furniture retailers and manufacturers, streamlining their imaging processes and allowing them to concentrate on critical business areas such as marketing and customer engagement.</w:t>
      </w:r>
      <w:r/>
    </w:p>
    <w:p>
      <w:r/>
      <w:r>
        <w:t>Looking towards the future, Presti is dedicated to pushing the envelope of artificial intelligence in the furniture sector. The company’s focus on innovation positions it to help furniture retailers and manufacturers stay competitive in an evolving marketplace. By facilitating faster workflows, reducing costs, and enhancing visual impact, Presti is reshaping how furniture is displayed and marketed.</w:t>
      </w:r>
      <w:r/>
    </w:p>
    <w:p>
      <w:r/>
      <w:r>
        <w:t>For those interested in exploring this cutting-edge solution to their imagery challenges, Presti's new AI offers a promising avenue for transformation within the furniture industry. Additional information can be obtained through product demonstrations or by visiting the Presti AI website.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Corroborates the emergence of Presti AI in the furniture industry, its innovative AI solutions, and the cost-effective alternative to traditional photo shoots and 3D renderings.</w:t>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Details the advanced features of Presti’s AI, including generating lifestyle photos, silhouette shots, and its ability to create professional-grade images with depth of field, custom text, and realistic human figures.</w:t>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Highlights the efficiency and cost-effectiveness of Presti’s solutions, including its speed and cost advantages over traditional methods.</w:t>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Supports the claim of higher conversion rates for imagery generated using Presti’s software and its impact on businesses.</w:t>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Explains how Presti’s user-friendly AI software makes the creation of lifestyle imagery more accessible to professionals without technical backgrounds.</w:t>
      </w:r>
      <w:r/>
    </w:p>
    <w:p>
      <w:pPr>
        <w:pStyle w:val="ListBullet"/>
        <w:spacing w:line="240" w:lineRule="auto"/>
        <w:ind w:left="720"/>
      </w:pPr>
      <w:r/>
      <w:hyperlink r:id="rId11">
        <w:r>
          <w:rPr>
            <w:color w:val="0000EE"/>
            <w:u w:val="single"/>
          </w:rPr>
          <w:t>https://www.woodworkingnetwork.com/design/furniture-lifestyle-imagery-startup-presti-releases-generative-ai</w:t>
        </w:r>
      </w:hyperlink>
      <w:r>
        <w:t xml:space="preserve"> - Confirms the release of Presti’s new generative AI and its enhanced quality and accuracy compared to previous AI systems.</w:t>
      </w:r>
      <w:r/>
    </w:p>
    <w:p>
      <w:pPr>
        <w:pStyle w:val="ListBullet"/>
        <w:spacing w:line="240" w:lineRule="auto"/>
        <w:ind w:left="720"/>
      </w:pPr>
      <w:r/>
      <w:hyperlink r:id="rId12">
        <w:r>
          <w:rPr>
            <w:color w:val="0000EE"/>
            <w:u w:val="single"/>
          </w:rPr>
          <w:t>https://www.prnewswire.com/news-releases/furniture-lifestyle-imagery-startup-presti-releases-new-and-improved-generative-ai-to-the-public-302331789.html</w:t>
        </w:r>
      </w:hyperlink>
      <w:r>
        <w:t xml:space="preserve"> - Details the new generative AI’s capabilities, including its improved contextual understanding and ability to create detailed and appealing lifestyle imagery.</w:t>
      </w:r>
      <w:r/>
    </w:p>
    <w:p>
      <w:pPr>
        <w:pStyle w:val="ListBullet"/>
        <w:spacing w:line="240" w:lineRule="auto"/>
        <w:ind w:left="720"/>
      </w:pPr>
      <w:r/>
      <w:hyperlink r:id="rId12">
        <w:r>
          <w:rPr>
            <w:color w:val="0000EE"/>
            <w:u w:val="single"/>
          </w:rPr>
          <w:t>https://www.prnewswire.com/news-releases/furniture-lifestyle-imagery-startup-presti-releases-new-and-improved-generative-ai-to-the-public-302331789.html</w:t>
        </w:r>
      </w:hyperlink>
      <w:r>
        <w:t xml:space="preserve"> - Supports the claim that Presti’s AI democratizes access to high-quality furniture imagery for both small and large retailers and manufacturers.</w:t>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Highlights Presti’s commitment to innovation and its role in helping furniture retailers and manufacturers stay competitive.</w:t>
      </w:r>
      <w:r/>
    </w:p>
    <w:p>
      <w:pPr>
        <w:pStyle w:val="ListBullet"/>
        <w:spacing w:line="240" w:lineRule="auto"/>
        <w:ind w:left="720"/>
      </w:pPr>
      <w:r/>
      <w:hyperlink r:id="rId10">
        <w:r>
          <w:rPr>
            <w:color w:val="0000EE"/>
            <w:u w:val="single"/>
          </w:rPr>
          <w:t>https://www.furnituretoday.com/business-news/presti-ai-revolutionizing-furniture-imagery-through-artificial-intelligence/</w:t>
        </w:r>
      </w:hyperlink>
      <w:r>
        <w:t xml:space="preserve"> - Mentions the benefits of Presti’s AI in facilitating faster workflows, reducing costs, and enhancing visual impact in the furniture industry.</w:t>
      </w:r>
      <w:r/>
    </w:p>
    <w:p>
      <w:pPr>
        <w:pStyle w:val="ListBullet"/>
        <w:spacing w:line="240" w:lineRule="auto"/>
        <w:ind w:left="720"/>
      </w:pPr>
      <w:r/>
      <w:hyperlink r:id="rId12">
        <w:r>
          <w:rPr>
            <w:color w:val="0000EE"/>
            <w:u w:val="single"/>
          </w:rPr>
          <w:t>https://www.prnewswire.com/news-releases/furniture-lifestyle-imagery-startup-presti-releases-new-and-improved-generative-ai-to-the-public-302331789.html</w:t>
        </w:r>
      </w:hyperlink>
      <w:r>
        <w:t xml:space="preserve"> - Provides information on how to obtain additional details through product demonstrations or by visiting the Presti AI website.</w:t>
      </w:r>
      <w:r/>
    </w:p>
    <w:p>
      <w:pPr>
        <w:pStyle w:val="ListBullet"/>
        <w:spacing w:line="240" w:lineRule="auto"/>
        <w:ind w:left="720"/>
      </w:pPr>
      <w:r/>
      <w:hyperlink r:id="rId13">
        <w:r>
          <w:rPr>
            <w:color w:val="0000EE"/>
            <w:u w:val="single"/>
          </w:rPr>
          <w:t>https://www.furnituretoday.com/business-news/presti-ai-revolutionizing-furniture-imagery-through-artificial-intelligence/?utm_source=FTSite&amp;utm_medium=SponConModule&amp;utm_campaign=Presti.ai&amp;utm_term=January2025&amp;utm_content=presti-ai-revolutionizing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rnituretoday.com/business-news/presti-ai-revolutionizing-furniture-imagery-through-artificial-intelligence/" TargetMode="External"/><Relationship Id="rId11" Type="http://schemas.openxmlformats.org/officeDocument/2006/relationships/hyperlink" Target="https://www.woodworkingnetwork.com/design/furniture-lifestyle-imagery-startup-presti-releases-generative-ai" TargetMode="External"/><Relationship Id="rId12" Type="http://schemas.openxmlformats.org/officeDocument/2006/relationships/hyperlink" Target="https://www.prnewswire.com/news-releases/furniture-lifestyle-imagery-startup-presti-releases-new-and-improved-generative-ai-to-the-public-302331789.html" TargetMode="External"/><Relationship Id="rId13" Type="http://schemas.openxmlformats.org/officeDocument/2006/relationships/hyperlink" Target="https://www.furnituretoday.com/business-news/presti-ai-revolutionizing-furniture-imagery-through-artificial-intelligence/?utm_source=FTSite&amp;utm_medium=SponConModule&amp;utm_campaign=Presti.ai&amp;utm_term=January2025&amp;utm_content=presti-ai-revolutioniz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