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power of AI in retail analytics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digital retail, the implementation of advanced artificial intelligence (AI) customer analytics is becoming increasingly vital. As consumer interactions proliferate across various platforms, including e-commerce, mobile applications, and social media, retailers are leveraging sophisticated analytics to gain a competitive advantage. Mahendra Pudi, an expert in cloud-based analytics, elaborates on the transformative role of AI-driven customer analytics in enhancing retail operations, speaking to TechBullion about how these technologies can help businesses anticipate customer needs, personalise experiences, and foster deeper engagement.</w:t>
      </w:r>
    </w:p>
    <w:p>
      <w:r>
        <w:t>Retailers today are integrating AI and machine learning into their operations to analyse vast amounts of customer data. By processing millions of interactions daily, these advanced systems improve prediction accuracy and facilitate real-time decision-making. This capability enables businesses to swiftly identify emerging trends, refine marketing strategies, and bolster customer engagement. According to data, retailers employing these solutions have reported a noteworthy 42% reduction in customer churn, a 67% enhancement in campaign effectiveness, and a 31% rise in customer lifetime value, signifying the profound impact of data-driven strategies on growth.</w:t>
      </w:r>
    </w:p>
    <w:p>
      <w:r>
        <w:t>The architecture that supports AI-powered customer analytics is designed to manage significant data volumes from multiple channels. Key components of this architecture include:</w:t>
      </w:r>
    </w:p>
    <w:p>
      <w:pPr>
        <w:pStyle w:val="ListBullet"/>
      </w:pPr>
      <w:r>
        <w:t>Data Integration Layer</w:t>
      </w:r>
      <w:r>
        <w:t>: This layer processes millions of transactions daily, ensuring data accuracy and facilitating real-time data ingestion.</w:t>
      </w:r>
    </w:p>
    <w:p>
      <w:pPr>
        <w:pStyle w:val="ListBullet"/>
      </w:pPr>
      <w:r>
        <w:t>Processing Tier</w:t>
      </w:r>
      <w:r>
        <w:t>: Utilising distributed frameworks like Apache Kafka and Spark, this tier allows high-throughput data handling with minimal latency.</w:t>
      </w:r>
    </w:p>
    <w:p>
      <w:pPr>
        <w:pStyle w:val="ListBullet"/>
      </w:pPr>
      <w:r>
        <w:t>Machine Learning Layer</w:t>
      </w:r>
      <w:r>
        <w:t>: This layer supports real-time feature updates and advanced predictions with an impressive accuracy rate of 94.5%, optimising customer segmentation and marketing strategies.</w:t>
      </w:r>
    </w:p>
    <w:p>
      <w:r>
        <w:t>These integrated components allow retailers to realise notable operational efficiencies, including a 56% improvement in processing efficiency and a 78% decrease in data access latency.</w:t>
      </w:r>
    </w:p>
    <w:p>
      <w:r>
        <w:t>Moreover, AI-driven analytics are revolutionising the customer journey by facilitating highly personalised experiences. Advanced feature engineering pipelines yield insights that enhance targeting precision and marketing return on investment (ROI). Models that process 1,248 distinct features enable businesses to deliver tailored offers and real-time recommendations, resulting in a remarkable 78% increase in campaign conversions and a 42% improvement in return on advertising spend.</w:t>
      </w:r>
    </w:p>
    <w:p>
      <w:r>
        <w:t xml:space="preserve">The importance of scalability is underscored in today’s retail sector, particularly during peak shopping periods. Leveraging containerised microservices architectures and predictive load balancing, modern systems manage up to 245,000 requests per second while ensuring sub-second response times. These advancements significantly reduce operational costs by 43% and enhance infrastructure performance by 27%. </w:t>
      </w:r>
    </w:p>
    <w:p>
      <w:r>
        <w:t>Furthermore, the integrity and security of data serve as fundamental pillars in retail analytics. Advanced validation frameworks and AI-driven monitoring systems maintain data accuracy rates exceeding 99.8%, enabling reliable decision-making processes. To protect sensitive information, security measures including AES-256 encryption and role-based access controls are implemented, ensuring compliance with stringent regulatory standards.</w:t>
      </w:r>
    </w:p>
    <w:p>
      <w:r>
        <w:t>Looking ahead, emerging technologies such as federated learning and hybrid AI models are set to redefine the future of retail analytics. These innovations promise to enhance data collaboration securely, accelerate processing speeds, and improve fraud detection accuracy. The incorporation of behavioural biometrics and alternative data sources is also expected to heighten the predictability of customer behaviour, equipping retailers to identify evolving trends and adapt their strategies proactively.</w:t>
      </w:r>
    </w:p>
    <w:p>
      <w:r>
        <w:t>The business impact of implementing AI analytics is substantial. Retailers have reported considerable financial improvements, such as an increase of $127.8 million in annual revenue and $42.3 million in cost savings attributable to optimised processes. With real-time insights at their fingertips, decision-makers can enhance inventory management, minimise marketing expenditures, and elevate customer engagement.</w:t>
      </w:r>
    </w:p>
    <w:p>
      <w:r>
        <w:t>In summary, the exploration of AI-powered customer analytics by Mahendra Pudi highlights its crucial role in transforming retail operations. By fusing scalable architectures, advanced AI models, and robust data management tenets, retailers stand to achieve unparalleled efficiency and customer satisfaction in an increasingly data-driven environment. As the industry continues to evolve, embracing innovative analytics platforms will be essential for maintaining competitiveness and promoting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https://hypersonix.ai/blogs/ai-and-data-analytics-shaping-the-future-of-retail-industry</w:t>
        </w:r>
      </w:hyperlink>
      <w:r>
        <w:t xml:space="preserve"> - Corroborates the role of AI in retail data analysis, improving accuracy, efficiency, and customer insights, as well as enabling personalized customer experiences and optimized inventory management.</w:t>
      </w:r>
    </w:p>
    <w:p>
      <w:pPr>
        <w:pStyle w:val="ListBullet"/>
      </w:pPr>
      <w:hyperlink r:id="rId12">
        <w:r>
          <w:rPr>
            <w:u w:val="single"/>
            <w:color w:val="0000FF"/>
            <w:rStyle w:val="Hyperlink"/>
          </w:rPr>
          <w:t>https://www.bloomreach.com/en/blog/ai-in-retail-benefits-and-examples</w:t>
        </w:r>
      </w:hyperlink>
      <w:r>
        <w:t xml:space="preserve"> - Supports the benefits of AI in retail, including enhanced customer experiences, demand forecasting, inventory management, and reducing cart abandonment rates.</w:t>
      </w:r>
    </w:p>
    <w:p>
      <w:pPr>
        <w:pStyle w:val="ListBullet"/>
      </w:pPr>
      <w:hyperlink r:id="rId13">
        <w:r>
          <w:rPr>
            <w:u w:val="single"/>
            <w:color w:val="0000FF"/>
            <w:rStyle w:val="Hyperlink"/>
          </w:rPr>
          <w:t>https://www.netguru.com/blog/revolutionizing-retail-with-ai-driven-customer-insights</w:t>
        </w:r>
      </w:hyperlink>
      <w:r>
        <w:t xml:space="preserve"> - Highlights AI's role in sentiment analysis, trend identification, personalized recommendations, predictive analytics, and enhanced customer support in retail.</w:t>
      </w:r>
    </w:p>
    <w:p>
      <w:pPr>
        <w:pStyle w:val="ListBullet"/>
      </w:pPr>
      <w:hyperlink r:id="rId11">
        <w:r>
          <w:rPr>
            <w:u w:val="single"/>
            <w:color w:val="0000FF"/>
            <w:rStyle w:val="Hyperlink"/>
          </w:rPr>
          <w:t>https://hypersonix.ai/blogs/ai-and-data-analytics-shaping-the-future-of-retail-industry</w:t>
        </w:r>
      </w:hyperlink>
      <w:r>
        <w:t xml:space="preserve"> - Details how AI-driven analysis enables retailers to analyze customer data and deliver personalized shopping experiences, enhancing customer satisfaction and loyalty.</w:t>
      </w:r>
    </w:p>
    <w:p>
      <w:pPr>
        <w:pStyle w:val="ListBullet"/>
      </w:pPr>
      <w:hyperlink r:id="rId12">
        <w:r>
          <w:rPr>
            <w:u w:val="single"/>
            <w:color w:val="0000FF"/>
            <w:rStyle w:val="Hyperlink"/>
          </w:rPr>
          <w:t>https://www.bloomreach.com/en/blog/ai-in-retail-benefits-and-examples</w:t>
        </w:r>
      </w:hyperlink>
      <w:r>
        <w:t xml:space="preserve"> - Explains how AI helps in demand forecasting, inventory management, and optimizing decision-making processes to stay ahead of market dynamics.</w:t>
      </w:r>
    </w:p>
    <w:p>
      <w:pPr>
        <w:pStyle w:val="ListBullet"/>
      </w:pPr>
      <w:hyperlink r:id="rId13">
        <w:r>
          <w:rPr>
            <w:u w:val="single"/>
            <w:color w:val="0000FF"/>
            <w:rStyle w:val="Hyperlink"/>
          </w:rPr>
          <w:t>https://www.netguru.com/blog/revolutionizing-retail-with-ai-driven-customer-insights</w:t>
        </w:r>
      </w:hyperlink>
      <w:r>
        <w:t xml:space="preserve"> - Discusses AI-powered predictive analytics and its role in forecasting customer preferences and behavior, optimizing inventory and pricing strategies.</w:t>
      </w:r>
    </w:p>
    <w:p>
      <w:pPr>
        <w:pStyle w:val="ListBullet"/>
      </w:pPr>
      <w:hyperlink r:id="rId11">
        <w:r>
          <w:rPr>
            <w:u w:val="single"/>
            <w:color w:val="0000FF"/>
            <w:rStyle w:val="Hyperlink"/>
          </w:rPr>
          <w:t>https://hypersonix.ai/blogs/ai-and-data-analytics-shaping-the-future-of-retail-industry</w:t>
        </w:r>
      </w:hyperlink>
      <w:r>
        <w:t xml:space="preserve"> - Mentions the importance of data quality, system integration, and data privacy concerns in effectively implementing AI in retail operations.</w:t>
      </w:r>
    </w:p>
    <w:p>
      <w:pPr>
        <w:pStyle w:val="ListBullet"/>
      </w:pPr>
      <w:hyperlink r:id="rId12">
        <w:r>
          <w:rPr>
            <w:u w:val="single"/>
            <w:color w:val="0000FF"/>
            <w:rStyle w:val="Hyperlink"/>
          </w:rPr>
          <w:t>https://www.bloomreach.com/en/blog/ai-in-retail-benefits-and-examples</w:t>
        </w:r>
      </w:hyperlink>
      <w:r>
        <w:t xml:space="preserve"> - Provides examples of how leading retailers like Amazon, Walmart, and Sephora use AI to enhance customer experiences and operational efficiencies.</w:t>
      </w:r>
    </w:p>
    <w:p>
      <w:pPr>
        <w:pStyle w:val="ListBullet"/>
      </w:pPr>
      <w:hyperlink r:id="rId13">
        <w:r>
          <w:rPr>
            <w:u w:val="single"/>
            <w:color w:val="0000FF"/>
            <w:rStyle w:val="Hyperlink"/>
          </w:rPr>
          <w:t>https://www.netguru.com/blog/revolutionizing-retail-with-ai-driven-customer-insights</w:t>
        </w:r>
      </w:hyperlink>
      <w:r>
        <w:t xml:space="preserve"> - Describes how AI-driven systems can analyze customer behavior and preferences to generate personalized product recommendations, increasing customer satisfaction and loyalty.</w:t>
      </w:r>
    </w:p>
    <w:p>
      <w:pPr>
        <w:pStyle w:val="ListBullet"/>
      </w:pPr>
      <w:hyperlink r:id="rId11">
        <w:r>
          <w:rPr>
            <w:u w:val="single"/>
            <w:color w:val="0000FF"/>
            <w:rStyle w:val="Hyperlink"/>
          </w:rPr>
          <w:t>https://hypersonix.ai/blogs/ai-and-data-analytics-shaping-the-future-of-retail-industry</w:t>
        </w:r>
      </w:hyperlink>
      <w:r>
        <w:t xml:space="preserve"> - Emphasizes the future role of AI in retail, including advancements in predictive analytics and the potential for further revolutionizing retail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ypersonix.ai/blogs/ai-and-data-analytics-shaping-the-future-of-retail-industry" TargetMode="External"/><Relationship Id="rId12" Type="http://schemas.openxmlformats.org/officeDocument/2006/relationships/hyperlink" Target="https://www.bloomreach.com/en/blog/ai-in-retail-benefits-and-examples" TargetMode="External"/><Relationship Id="rId13" Type="http://schemas.openxmlformats.org/officeDocument/2006/relationships/hyperlink" Target="https://www.netguru.com/blog/revolutionizing-retail-with-ai-driven-customer-ins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