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JetBrains launches Junie, an AI coding agent for enhanced developer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JetBrains has unveiled Junie, an AI-powered coding agent that aims to transform the way software developers engage with code within integrated development environments (IDEs). This introduction marks a significant step in JetBrains' mission to enhance productivity and satisfaction in the software development process, tapping into the potential of artificial intelligence.</w:t>
      </w:r>
    </w:p>
    <w:p>
      <w:r>
        <w:t>JetBrains' initiative comes at a time when the demand for improved efficiency in coding practices is on the rise. The company states that the integration of AI tools has already provided new creative opportunities, and Junie seeks to elevate this by further enhancing productivity and code quality, as well as facilitating complex task execution. "Junie will unlock the power of coding agents for millions of developers and companies around the world," JetBrains asserts.</w:t>
      </w:r>
    </w:p>
    <w:p>
      <w:r>
        <w:t>A standout feature of Junie is its categorization as "agentic AI," designed to support developers by allowing them to delegate routine coding tasks or collaborate on more intricate projects. According to JetBrains, "With Junie, you can fully delegate routine tasks to your very own personal coding agent or collaborate with it to execute more complex ones together." Early performance metrics are encouraging, showcasing Junie’s ability to tackle a substantial portion of developer tasks. Specifically, based on SWEBench Verified benchmarks of 500 tasks, Junie successfully resolves 53.6% on its first attempt, indicating its adaptability to various coding complexities.</w:t>
      </w:r>
    </w:p>
    <w:p>
      <w:r>
        <w:t>Seamless integration into existing workflows is another focal point for JetBrains, which has designed Junie to function within familiar JetBrains IDEs. "Getting started with Junie is as easy as installing it into your IDE," the company explains, highlighting the user-friendly approach to adopting this new technology. Developers are encouraged to begin with simpler tasks before gradually transitioning to more complex work with Junie, thereby enhancing collaboration efforts in team settings.</w:t>
      </w:r>
    </w:p>
    <w:p>
      <w:r>
        <w:t>Concerns about maintaining control over coding practices are acknowledged, and JetBrains emphasises that Junie is intended to act as an assistant rather than a substitute for developers. "With Junie, you stay in control, even when delegating tasks," the company reassures. Developers maintain the capability to review code modifications and monitor how Junie executes commands, ensuring that the project’s context and critical decisions remain intact.</w:t>
      </w:r>
    </w:p>
    <w:p>
      <w:r>
        <w:t>Beyond productivity, JetBrains has positioned Junie as a tool for enhancing code quality. Acknowledging that AI-generated code may sometimes contain errors, the capabilities of Junie extend past mere code generation. By integrating JetBrains IDEs with advanced large language models (LLMs), Junie is equipped to "generate code, run inspections, write tests, and verify they have passed." This multi-functional approach not only expedites workflows but also elevates the standards of the code produced.</w:t>
      </w:r>
    </w:p>
    <w:p>
      <w:r>
        <w:t>To foster trust and usability, Junie is designed to adapt to both the context of development projects and the individual coding styles of users. "Junie is designed to understand the context of any given project, so it can adapt to your coding style," JetBrains asserts. Furthermore, Junie can align with specific coding guidelines, making it versatile across various workflows.</w:t>
      </w:r>
    </w:p>
    <w:p>
      <w:r>
        <w:t>Currently, JetBrains has launched an Early Access Program (EAP) for Junie, inviting developers to join a waitlist for early access, allowing them to test the tool and provide crucial feedback for its optimisation. As of now, Junie is compatible with JetBrains’ IntelliJ IDEA Ultimate and PyCharm Professional IDEs, with plans for compatibility with WebStorm on the horizon. However, it is important to note that Junie is presently limited to OS X and Linux platforms, without any specified timeline for Windows support.</w:t>
      </w:r>
    </w:p>
    <w:p>
      <w:r>
        <w:t>In conclusion, JetBrains' Junie highlights the emerging role of AI automation in business practices, particularly in software development, reflecting broader industry trends towards integrating intelligent tools to enhance operational efficiency, creativity, and teamwork among developers.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https://blog.jetbrains.com/junie/2025/01/meet-junie-your-coding-agent-by-jetbrains/</w:t>
        </w:r>
      </w:hyperlink>
      <w:r>
        <w:t xml:space="preserve"> - This article introduces Junie, an AI-powered coding agent by JetBrains, highlighting its role in enhancing productivity and code quality within IDEs.</w:t>
      </w:r>
    </w:p>
    <w:p>
      <w:pPr>
        <w:pStyle w:val="ListBullet"/>
      </w:pPr>
      <w:hyperlink r:id="rId12">
        <w:r>
          <w:rPr>
            <w:u w:val="single"/>
            <w:color w:val="0000FF"/>
            <w:rStyle w:val="Hyperlink"/>
          </w:rPr>
          <w:t>https://www.jetbrains.com/guide/ai/article/junie/intellij-idea/</w:t>
        </w:r>
      </w:hyperlink>
      <w:r>
        <w:t xml:space="preserve"> - This guide provides step-by-step instructions on using Junie with IntelliJ IDEA, showcasing how it can handle routine and complex tasks.</w:t>
      </w:r>
    </w:p>
    <w:p>
      <w:pPr>
        <w:pStyle w:val="ListBullet"/>
      </w:pPr>
      <w:hyperlink r:id="rId13">
        <w:r>
          <w:rPr>
            <w:u w:val="single"/>
            <w:color w:val="0000FF"/>
            <w:rStyle w:val="Hyperlink"/>
          </w:rPr>
          <w:t>https://www.jetbrains.com/legal/docs/terms/jetbrains-junie/</w:t>
        </w:r>
      </w:hyperlink>
      <w:r>
        <w:t xml:space="preserve"> - These terms of service outline the legal framework for using Junie, including data handling and AI service integration.</w:t>
      </w:r>
    </w:p>
    <w:p>
      <w:pPr>
        <w:pStyle w:val="ListBullet"/>
      </w:pPr>
      <w:hyperlink r:id="rId10">
        <w:r>
          <w:rPr>
            <w:u w:val="single"/>
            <w:color w:val="0000FF"/>
            <w:rStyle w:val="Hyperlink"/>
          </w:rPr>
          <w:t>https://www.noahwire.com</w:t>
        </w:r>
      </w:hyperlink>
      <w:r>
        <w:t xml:space="preserve"> - The original source article discussing Junie's introduction and its implications for software development.</w:t>
      </w:r>
    </w:p>
    <w:p>
      <w:pPr>
        <w:pStyle w:val="ListBullet"/>
      </w:pPr>
      <w:hyperlink r:id="rId14">
        <w:r>
          <w:rPr>
            <w:u w:val="single"/>
            <w:color w:val="0000FF"/>
            <w:rStyle w:val="Hyperlink"/>
          </w:rPr>
          <w:t>https://www.jetbrains.com/products/</w:t>
        </w:r>
      </w:hyperlink>
      <w:r>
        <w:t xml:space="preserve"> - JetBrains' product page, which lists various IDEs compatible with Junie, such as IntelliJ IDEA Ultimate and PyCharm Professional.</w:t>
      </w:r>
    </w:p>
    <w:p>
      <w:pPr>
        <w:pStyle w:val="ListBullet"/>
      </w:pPr>
      <w:hyperlink r:id="rId15">
        <w:r>
          <w:rPr>
            <w:u w:val="single"/>
            <w:color w:val="0000FF"/>
            <w:rStyle w:val="Hyperlink"/>
          </w:rPr>
          <w:t>https://www.jetbrains.com/community/early-access-program/</w:t>
        </w:r>
      </w:hyperlink>
      <w:r>
        <w:t xml:space="preserve"> - Information about JetBrains' Early Access Programs, which includes the Junie EAP for testing and feedback.</w:t>
      </w:r>
    </w:p>
    <w:p>
      <w:pPr>
        <w:pStyle w:val="ListBullet"/>
      </w:pPr>
      <w:hyperlink r:id="rId16">
        <w:r>
          <w:rPr>
            <w:u w:val="single"/>
            <w:color w:val="0000FF"/>
            <w:rStyle w:val="Hyperlink"/>
          </w:rPr>
          <w:t>https://www.jetbrains.com/company/press-release/jetbrains-announces-junie/</w:t>
        </w:r>
      </w:hyperlink>
      <w:r>
        <w:t xml:space="preserve"> - A potential press release or announcement page for Junie, though not directly available, would corroborate its launch and features.</w:t>
      </w:r>
    </w:p>
    <w:p>
      <w:pPr>
        <w:pStyle w:val="ListBullet"/>
      </w:pPr>
      <w:hyperlink r:id="rId17">
        <w:r>
          <w:rPr>
            <w:u w:val="single"/>
            <w:color w:val="0000FF"/>
            <w:rStyle w:val="Hyperlink"/>
          </w:rPr>
          <w:t>https://www.jetbrains.com/ai/</w:t>
        </w:r>
      </w:hyperlink>
      <w:r>
        <w:t xml:space="preserve"> - JetBrains' AI initiatives page, which might discuss Junie and other AI-related tools and their impact on development.</w:t>
      </w:r>
    </w:p>
    <w:p>
      <w:pPr>
        <w:pStyle w:val="ListBullet"/>
      </w:pPr>
      <w:hyperlink r:id="rId18">
        <w:r>
          <w:rPr>
            <w:u w:val="single"/>
            <w:color w:val="0000FF"/>
            <w:rStyle w:val="Hyperlink"/>
          </w:rPr>
          <w:t>https://www.jetbrains.com/community/forums/</w:t>
        </w:r>
      </w:hyperlink>
      <w:r>
        <w:t xml:space="preserve"> - JetBrains community forums where developers can discuss Junie, share experiences, and provide feedback.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jetbrains.com/junie/2025/01/meet-junie-your-coding-agent-by-jetbrains/" TargetMode="External"/><Relationship Id="rId12" Type="http://schemas.openxmlformats.org/officeDocument/2006/relationships/hyperlink" Target="https://www.jetbrains.com/guide/ai/article/junie/intellij-idea/" TargetMode="External"/><Relationship Id="rId13" Type="http://schemas.openxmlformats.org/officeDocument/2006/relationships/hyperlink" Target="https://www.jetbrains.com/legal/docs/terms/jetbrains-junie/" TargetMode="External"/><Relationship Id="rId14" Type="http://schemas.openxmlformats.org/officeDocument/2006/relationships/hyperlink" Target="https://www.jetbrains.com/products/" TargetMode="External"/><Relationship Id="rId15" Type="http://schemas.openxmlformats.org/officeDocument/2006/relationships/hyperlink" Target="https://www.jetbrains.com/community/early-access-program/" TargetMode="External"/><Relationship Id="rId16" Type="http://schemas.openxmlformats.org/officeDocument/2006/relationships/hyperlink" Target="https://www.jetbrains.com/company/press-release/jetbrains-announces-junie/" TargetMode="External"/><Relationship Id="rId17" Type="http://schemas.openxmlformats.org/officeDocument/2006/relationships/hyperlink" Target="https://www.jetbrains.com/ai/" TargetMode="External"/><Relationship Id="rId18" Type="http://schemas.openxmlformats.org/officeDocument/2006/relationships/hyperlink" Target="https://www.jetbrains.com/community/fo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