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Conductix-Wampfler to unveil innovative solutions for mobile applications at LogiMAT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Conductix-Wampfler, a prominent supplier specializing in mechatronic systems for energy supply, data transmission, and industrial communication, is set to showcase innovative solutions tailored for mobile applications within intralogistics at LogiMAT 2025. This event will occur from March 11 to 13, where the company will be located in Hall 1, Stand F25.</w:t>
      </w:r>
    </w:p>
    <w:p>
      <w:r>
        <w:t xml:space="preserve">A key highlight of Conductix-Wampfler’s exhibit will be a </w:t>
      </w:r>
      <w:r>
        <w:rPr>
          <w:b/>
        </w:rPr>
        <w:t>comprehensive solution package</w:t>
      </w:r>
      <w:r>
        <w:t xml:space="preserve"> designed specifically for </w:t>
      </w:r>
      <w:r>
        <w:rPr>
          <w:b/>
        </w:rPr>
        <w:t>automated guided vehicles (AGV / AMR)</w:t>
      </w:r>
      <w:r>
        <w:t xml:space="preserve">. This package encompasses systems for battery charging, energy storage, and advanced communication solutions, notably including an </w:t>
      </w:r>
      <w:r>
        <w:rPr>
          <w:b/>
        </w:rPr>
        <w:t>emergency stop system</w:t>
      </w:r>
      <w:r>
        <w:t xml:space="preserve"> to enhance safety.</w:t>
      </w:r>
    </w:p>
    <w:p>
      <w:r>
        <w:t xml:space="preserve">Central to the offerings is the </w:t>
      </w:r>
      <w:r>
        <w:rPr>
          <w:b/>
        </w:rPr>
        <w:t>WirelessCharger 3.0</w:t>
      </w:r>
      <w:r>
        <w:t xml:space="preserve">, which provides customers with </w:t>
      </w:r>
      <w:r>
        <w:rPr>
          <w:b/>
        </w:rPr>
        <w:t>inductive energy transmission</w:t>
      </w:r>
      <w:r>
        <w:t xml:space="preserve">, facilitating contactless and automated opportunity charging for their AGVs. Coupled with this, the energy storage system can be further supported through conductive charging contacts available from the </w:t>
      </w:r>
      <w:r>
        <w:rPr>
          <w:b/>
        </w:rPr>
        <w:t>Nano+</w:t>
      </w:r>
      <w:r>
        <w:t xml:space="preserve"> or </w:t>
      </w:r>
      <w:r>
        <w:rPr>
          <w:b/>
        </w:rPr>
        <w:t>Enduro+</w:t>
      </w:r>
      <w:r>
        <w:t xml:space="preserve"> series. The </w:t>
      </w:r>
      <w:r>
        <w:rPr>
          <w:b/>
        </w:rPr>
        <w:t>KontaktCharger</w:t>
      </w:r>
      <w:r>
        <w:t xml:space="preserve">, a conductive charging device that accommodates scalable voltages and power levels, effectively complements these charging contacts, along with the </w:t>
      </w:r>
      <w:r>
        <w:rPr>
          <w:b/>
        </w:rPr>
        <w:t>ChargeLine 0865</w:t>
      </w:r>
      <w:r>
        <w:t>, which features charging segments based on a two-pole conductor rail.</w:t>
      </w:r>
    </w:p>
    <w:p>
      <w:r>
        <w:t xml:space="preserve">Moreover, Conductix-Wampfler introduces the </w:t>
      </w:r>
      <w:r>
        <w:rPr>
          <w:b/>
        </w:rPr>
        <w:t>BatteryBlock SB</w:t>
      </w:r>
      <w:r>
        <w:t xml:space="preserve">, a highly adaptable energy storage solution tailored for mobile robots, optimally designed to integrate with both contactless and contacting charging technologies. Attendees at LogiMAT 2025 will also discover how the </w:t>
      </w:r>
      <w:r>
        <w:rPr>
          <w:b/>
        </w:rPr>
        <w:t>communication device Robin’6</w:t>
      </w:r>
      <w:r>
        <w:t xml:space="preserve"> for AGVs can merge high-performance data transmission via </w:t>
      </w:r>
      <w:r>
        <w:rPr>
          <w:b/>
        </w:rPr>
        <w:t>Wi-Fi 6</w:t>
      </w:r>
      <w:r>
        <w:t xml:space="preserve"> with additional functionalities such as energy management.</w:t>
      </w:r>
    </w:p>
    <w:p>
      <w:r>
        <w:t xml:space="preserve">In addition to its charging solutions, Conductix-Wampfler will display an optimized set-up for </w:t>
      </w:r>
      <w:r>
        <w:rPr>
          <w:b/>
        </w:rPr>
        <w:t>electric monorail systems</w:t>
      </w:r>
      <w:r>
        <w:t xml:space="preserve">. This configuration includes </w:t>
      </w:r>
      <w:r>
        <w:rPr>
          <w:b/>
        </w:rPr>
        <w:t>mobile control systems</w:t>
      </w:r>
      <w:r>
        <w:t xml:space="preserve">, conductor rails, and the </w:t>
      </w:r>
      <w:r>
        <w:rPr>
          <w:b/>
        </w:rPr>
        <w:t>ProfiDAT®compact</w:t>
      </w:r>
      <w:r>
        <w:t xml:space="preserve"> technology, paired with a smart, digital analysis tool that enhances operational efficiency. The company’s application-optimised and pre-defined control concept enables precise status recording of system components, providing detailed insights into the status of each individual vehicle. This new analysis tool allows for user-friendly, thorough statistical evaluations of collected data, focusing on identifying error and event clusters which can aid in eliminating potential faults and driving continuous process improvements.</w:t>
      </w:r>
    </w:p>
    <w:p>
      <w:r>
        <w:t xml:space="preserve">This presentation at LogiMAT 2025 indicates Conductix-Wampfler's ongoing commitment to advancing </w:t>
      </w:r>
      <w:r>
        <w:rPr>
          <w:b/>
        </w:rPr>
        <w:t>AI automation</w:t>
      </w:r>
      <w:r>
        <w:t xml:space="preserve"> and </w:t>
      </w:r>
      <w:r>
        <w:rPr>
          <w:b/>
        </w:rPr>
        <w:t>technological innovation</w:t>
      </w:r>
      <w:r>
        <w:t xml:space="preserve"> within the logistics sector, addressing contemporary demands and future challenges in business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https://www.logimat-messe.de/en</w:t>
        </w:r>
      </w:hyperlink>
      <w:r>
        <w:t xml:space="preserve"> - This URL supports the claim that LogiMAT is a major event for intralogistics solutions and process management, where Conductix-Wampfler will showcase its innovations.</w:t>
      </w:r>
    </w:p>
    <w:p>
      <w:pPr>
        <w:pStyle w:val="ListBullet"/>
      </w:pPr>
      <w:hyperlink r:id="rId12">
        <w:r>
          <w:rPr>
            <w:u w:val="single"/>
            <w:color w:val="0000FF"/>
            <w:rStyle w:val="Hyperlink"/>
          </w:rPr>
          <w:t>https://www.conductix.com/en/events</w:t>
        </w:r>
      </w:hyperlink>
      <w:r>
        <w:t xml:space="preserve"> - This URL confirms Conductix-Wampfler's participation in LogiMAT and highlights its focus on intralogistics solutions.</w:t>
      </w:r>
    </w:p>
    <w:p>
      <w:pPr>
        <w:pStyle w:val="ListBullet"/>
      </w:pPr>
      <w:hyperlink r:id="rId13">
        <w:r>
          <w:rPr>
            <w:u w:val="single"/>
            <w:color w:val="0000FF"/>
            <w:rStyle w:val="Hyperlink"/>
          </w:rPr>
          <w:t>https://www.conductix.de/en/news/2025-01-23/flexible-energy-and-data-transmission-solutions-mobile-units</w:t>
        </w:r>
      </w:hyperlink>
      <w:r>
        <w:t xml:space="preserve"> - This URL provides information about Conductix-Wampfler's BatteryBlock SB, an energy storage solution for mobile robots, which aligns with the company's offerings at LogiMAT.</w:t>
      </w:r>
    </w:p>
    <w:p>
      <w:pPr>
        <w:pStyle w:val="ListBullet"/>
      </w:pPr>
      <w:hyperlink r:id="rId10">
        <w:r>
          <w:rPr>
            <w:u w:val="single"/>
            <w:color w:val="0000FF"/>
            <w:rStyle w:val="Hyperlink"/>
          </w:rPr>
          <w:t>https://www.noahwire.com</w:t>
        </w:r>
      </w:hyperlink>
      <w:r>
        <w:t xml:space="preserve"> - This URL is the source of the article but does not provide specific information about Conductix-Wampfler's products or LogiMAT.</w:t>
      </w:r>
    </w:p>
    <w:p>
      <w:pPr>
        <w:pStyle w:val="ListBullet"/>
      </w:pPr>
      <w:hyperlink r:id="rId14">
        <w:r>
          <w:rPr>
            <w:u w:val="single"/>
            <w:color w:val="0000FF"/>
            <w:rStyle w:val="Hyperlink"/>
          </w:rPr>
          <w:t>https://en.wikipedia.org/wiki/Automated_guided_vehicle</w:t>
        </w:r>
      </w:hyperlink>
      <w:r>
        <w:t xml:space="preserve"> - This URL provides general information about Automated Guided Vehicles (AGVs), which are relevant to Conductix-Wampfler's solutions at LogiMAT.</w:t>
      </w:r>
    </w:p>
    <w:p>
      <w:pPr>
        <w:pStyle w:val="ListBullet"/>
      </w:pPr>
      <w:hyperlink r:id="rId15">
        <w:r>
          <w:rPr>
            <w:u w:val="single"/>
            <w:color w:val="0000FF"/>
            <w:rStyle w:val="Hyperlink"/>
          </w:rPr>
          <w:t>https://en.wikipedia.org/wiki/Wi-Fi_6</w:t>
        </w:r>
      </w:hyperlink>
      <w:r>
        <w:t xml:space="preserve"> - This URL explains Wi-Fi 6 technology, which is mentioned as part of Conductix-Wampfler's communication device for AGVs.</w:t>
      </w:r>
    </w:p>
    <w:p>
      <w:pPr>
        <w:pStyle w:val="ListBullet"/>
      </w:pPr>
      <w:hyperlink r:id="rId16">
        <w:r>
          <w:rPr>
            <w:u w:val="single"/>
            <w:color w:val="0000FF"/>
            <w:rStyle w:val="Hyperlink"/>
          </w:rPr>
          <w:t>https://en.wikipedia.org/wiki/Electric_monorail</w:t>
        </w:r>
      </w:hyperlink>
      <w:r>
        <w:t xml:space="preserve"> - This URL provides background information on electric monorail systems, which Conductix-Wampfler will display at LogiMAT.</w:t>
      </w:r>
    </w:p>
    <w:p>
      <w:pPr>
        <w:pStyle w:val="ListBullet"/>
      </w:pPr>
      <w:hyperlink r:id="rId17">
        <w:r>
          <w:rPr>
            <w:u w:val="single"/>
            <w:color w:val="0000FF"/>
            <w:rStyle w:val="Hyperlink"/>
          </w:rPr>
          <w:t>https://en.wikipedia.org/wiki/Artificial_intelligence</w:t>
        </w:r>
      </w:hyperlink>
      <w:r>
        <w:t xml:space="preserve"> - This URL offers an overview of Artificial Intelligence (AI), which is mentioned as part of Conductix-Wampfler's commitment to technological innovation.</w:t>
      </w:r>
    </w:p>
    <w:p>
      <w:pPr>
        <w:pStyle w:val="ListBullet"/>
      </w:pPr>
      <w:hyperlink r:id="rId18">
        <w:r>
          <w:rPr>
            <w:u w:val="single"/>
            <w:color w:val="0000FF"/>
            <w:rStyle w:val="Hyperlink"/>
          </w:rPr>
          <w:t>https://en.wikipedia.org/wiki/Intralogistics</w:t>
        </w:r>
      </w:hyperlink>
      <w:r>
        <w:t xml:space="preserve"> - This URL provides an understanding of intralogistics, the sector in which Conductix-Wampfler operates and innovates.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gimat-messe.de/en" TargetMode="External"/><Relationship Id="rId12" Type="http://schemas.openxmlformats.org/officeDocument/2006/relationships/hyperlink" Target="https://www.conductix.com/en/events" TargetMode="External"/><Relationship Id="rId13" Type="http://schemas.openxmlformats.org/officeDocument/2006/relationships/hyperlink" Target="https://www.conductix.de/en/news/2025-01-23/flexible-energy-and-data-transmission-solutions-mobile-units" TargetMode="External"/><Relationship Id="rId14" Type="http://schemas.openxmlformats.org/officeDocument/2006/relationships/hyperlink" Target="https://en.wikipedia.org/wiki/Automated_guided_vehicle" TargetMode="External"/><Relationship Id="rId15" Type="http://schemas.openxmlformats.org/officeDocument/2006/relationships/hyperlink" Target="https://en.wikipedia.org/wiki/Wi-Fi_6" TargetMode="External"/><Relationship Id="rId16" Type="http://schemas.openxmlformats.org/officeDocument/2006/relationships/hyperlink" Target="https://en.wikipedia.org/wiki/Electric_monorail" TargetMode="External"/><Relationship Id="rId17" Type="http://schemas.openxmlformats.org/officeDocument/2006/relationships/hyperlink" Target="https://en.wikipedia.org/wiki/Artificial_intelligence" TargetMode="External"/><Relationship Id="rId18" Type="http://schemas.openxmlformats.org/officeDocument/2006/relationships/hyperlink" Target="https://en.wikipedia.org/wiki/Intralog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